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20B2" w14:textId="54E1AF9A" w:rsidR="004F3FA1" w:rsidRPr="00B778CD" w:rsidRDefault="004F3FA1" w:rsidP="00B778CD">
      <w:pPr>
        <w:jc w:val="right"/>
        <w:rPr>
          <w:rFonts w:ascii="Times New Roman" w:hAnsi="Times New Roman" w:cs="Times New Roman"/>
          <w:sz w:val="24"/>
          <w:szCs w:val="24"/>
        </w:rPr>
      </w:pPr>
      <w:r>
        <w:rPr>
          <w:rFonts w:ascii="Times New Roman" w:hAnsi="Times New Roman" w:cs="Times New Roman"/>
          <w:sz w:val="24"/>
          <w:szCs w:val="24"/>
        </w:rPr>
        <w:t>SĘPÓLNO KRAJEŃSKIE, 06-01-2022</w:t>
      </w:r>
      <w:r>
        <w:rPr>
          <w:rFonts w:ascii="Times New Roman" w:hAnsi="Times New Roman" w:cs="Times New Roman"/>
          <w:sz w:val="24"/>
          <w:szCs w:val="24"/>
        </w:rPr>
        <w:t xml:space="preserve"> r.</w:t>
      </w:r>
    </w:p>
    <w:p w14:paraId="0820F7F5" w14:textId="77777777" w:rsidR="008268A3" w:rsidRDefault="008268A3" w:rsidP="004F3FA1">
      <w:pPr>
        <w:tabs>
          <w:tab w:val="left" w:pos="3163"/>
        </w:tabs>
        <w:jc w:val="both"/>
        <w:rPr>
          <w:rStyle w:val="Pogrubienie"/>
        </w:rPr>
      </w:pPr>
    </w:p>
    <w:p w14:paraId="09195B3F" w14:textId="724625B1" w:rsidR="004F3FA1" w:rsidRDefault="004F3FA1" w:rsidP="004F3FA1">
      <w:pPr>
        <w:tabs>
          <w:tab w:val="left" w:pos="3163"/>
        </w:tabs>
        <w:jc w:val="both"/>
        <w:rPr>
          <w:rStyle w:val="Pogrubienie"/>
        </w:rPr>
      </w:pPr>
      <w:r>
        <w:rPr>
          <w:rStyle w:val="Pogrubienie"/>
        </w:rPr>
        <w:t>BIURO FINANSOWO RACHUNKOWE AGNIESZKA KOPISZKA</w:t>
      </w:r>
    </w:p>
    <w:p w14:paraId="750B0AB4" w14:textId="43D6F23F" w:rsidR="004F3FA1" w:rsidRDefault="004F3FA1" w:rsidP="004F3FA1">
      <w:pPr>
        <w:tabs>
          <w:tab w:val="left" w:pos="3163"/>
        </w:tabs>
        <w:jc w:val="both"/>
      </w:pPr>
      <w:r>
        <w:t>ul. Przemysłowa</w:t>
      </w:r>
      <w:r>
        <w:t xml:space="preserve"> </w:t>
      </w:r>
      <w:r>
        <w:t xml:space="preserve"> 7A</w:t>
      </w:r>
      <w:r>
        <w:t>/</w:t>
      </w:r>
      <w:r>
        <w:t>2, 89-400 Sępólno Krajeńskie</w:t>
      </w:r>
    </w:p>
    <w:p w14:paraId="281842D0" w14:textId="6FD57642" w:rsidR="004F3FA1" w:rsidRDefault="004F3FA1" w:rsidP="004F3FA1">
      <w:pPr>
        <w:tabs>
          <w:tab w:val="left" w:pos="3163"/>
        </w:tabs>
        <w:jc w:val="both"/>
      </w:pPr>
      <w:r>
        <w:t>tel. 510 325741</w:t>
      </w:r>
    </w:p>
    <w:p w14:paraId="6B26AE2C" w14:textId="50694AC2" w:rsidR="004F3FA1" w:rsidRDefault="004F3FA1" w:rsidP="004F3FA1">
      <w:pPr>
        <w:tabs>
          <w:tab w:val="left" w:pos="3163"/>
        </w:tabs>
        <w:jc w:val="both"/>
        <w:rPr>
          <w:rFonts w:ascii="Times New Roman" w:hAnsi="Times New Roman" w:cs="Times New Roman"/>
          <w:sz w:val="24"/>
          <w:szCs w:val="24"/>
        </w:rPr>
      </w:pPr>
      <w:r>
        <w:t>email: agnieszka.kopiszka@gmail.com</w:t>
      </w:r>
    </w:p>
    <w:p w14:paraId="65473C02" w14:textId="711A9264" w:rsidR="004F3FA1" w:rsidRDefault="004F3FA1" w:rsidP="004F3FA1">
      <w:pPr>
        <w:tabs>
          <w:tab w:val="left" w:pos="3163"/>
        </w:tabs>
        <w:jc w:val="both"/>
        <w:rPr>
          <w:rFonts w:ascii="Times New Roman" w:hAnsi="Times New Roman" w:cs="Times New Roman"/>
          <w:sz w:val="18"/>
          <w:szCs w:val="18"/>
        </w:rPr>
      </w:pPr>
      <w:r w:rsidRPr="004F3FA1">
        <w:rPr>
          <w:rFonts w:ascii="Times New Roman" w:hAnsi="Times New Roman" w:cs="Times New Roman"/>
          <w:sz w:val="18"/>
          <w:szCs w:val="18"/>
        </w:rPr>
        <w:t>Dane identyfikacyjne Zamawiającego</w:t>
      </w:r>
      <w:r w:rsidRPr="004F3FA1">
        <w:rPr>
          <w:rFonts w:ascii="Times New Roman" w:hAnsi="Times New Roman" w:cs="Times New Roman"/>
          <w:sz w:val="18"/>
          <w:szCs w:val="18"/>
        </w:rPr>
        <w:tab/>
      </w:r>
    </w:p>
    <w:p w14:paraId="77743F27" w14:textId="590A470C" w:rsidR="004F3FA1" w:rsidRPr="00B778CD" w:rsidRDefault="00B778CD" w:rsidP="00B778CD">
      <w:pPr>
        <w:jc w:val="center"/>
        <w:rPr>
          <w:rFonts w:ascii="Times New Roman" w:hAnsi="Times New Roman" w:cs="Times New Roman"/>
          <w:b/>
          <w:sz w:val="24"/>
          <w:szCs w:val="24"/>
        </w:rPr>
      </w:pPr>
      <w:r>
        <w:rPr>
          <w:rFonts w:ascii="Times New Roman" w:hAnsi="Times New Roman" w:cs="Times New Roman"/>
          <w:b/>
          <w:sz w:val="24"/>
          <w:szCs w:val="24"/>
        </w:rPr>
        <w:t>ZAPYTANIE OFERTOWE</w:t>
      </w:r>
    </w:p>
    <w:p w14:paraId="78D6066B" w14:textId="226AD4D9" w:rsidR="004F3FA1" w:rsidRDefault="004F3FA1" w:rsidP="004F3FA1">
      <w:pPr>
        <w:jc w:val="center"/>
        <w:rPr>
          <w:rFonts w:ascii="Times New Roman" w:hAnsi="Times New Roman" w:cs="Times New Roman"/>
          <w:sz w:val="24"/>
          <w:szCs w:val="24"/>
        </w:rPr>
      </w:pPr>
      <w:r>
        <w:rPr>
          <w:rFonts w:ascii="Times New Roman" w:hAnsi="Times New Roman" w:cs="Times New Roman"/>
          <w:sz w:val="24"/>
          <w:szCs w:val="24"/>
        </w:rPr>
        <w:t>Zwracam się z prośbą o przedstawienie oferty na:</w:t>
      </w:r>
    </w:p>
    <w:tbl>
      <w:tblPr>
        <w:tblStyle w:val="Tabela-Siatka"/>
        <w:tblW w:w="0" w:type="auto"/>
        <w:tblInd w:w="0" w:type="dxa"/>
        <w:tblLook w:val="04A0" w:firstRow="1" w:lastRow="0" w:firstColumn="1" w:lastColumn="0" w:noHBand="0" w:noVBand="1"/>
      </w:tblPr>
      <w:tblGrid>
        <w:gridCol w:w="9062"/>
      </w:tblGrid>
      <w:tr w:rsidR="00830B88" w14:paraId="1FF7AAD3" w14:textId="77777777" w:rsidTr="00830B88">
        <w:tc>
          <w:tcPr>
            <w:tcW w:w="9062" w:type="dxa"/>
            <w:tcBorders>
              <w:top w:val="single" w:sz="4" w:space="0" w:color="auto"/>
              <w:left w:val="single" w:sz="4" w:space="0" w:color="auto"/>
              <w:bottom w:val="single" w:sz="4" w:space="0" w:color="auto"/>
              <w:right w:val="single" w:sz="4" w:space="0" w:color="auto"/>
            </w:tcBorders>
            <w:hideMark/>
          </w:tcPr>
          <w:p w14:paraId="1E9F2D7B" w14:textId="1566D4DA" w:rsidR="00830B88" w:rsidRDefault="00830B88" w:rsidP="00830B88">
            <w:pPr>
              <w:spacing w:after="0" w:line="240" w:lineRule="auto"/>
              <w:rPr>
                <w:rFonts w:ascii="Calibri" w:eastAsia="Times New Roman" w:hAnsi="Calibri" w:cs="Calibri"/>
                <w:color w:val="000000"/>
              </w:rPr>
            </w:pPr>
            <w:r>
              <w:rPr>
                <w:rFonts w:ascii="Calibri" w:eastAsia="Times New Roman" w:hAnsi="Calibri" w:cs="Calibri"/>
                <w:color w:val="000000"/>
              </w:rPr>
              <w:t>Dostawę środków trwałych:</w:t>
            </w:r>
          </w:p>
          <w:p w14:paraId="0A8042C2" w14:textId="6CD76734"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MŁOT UDAROWY OBROTOWY </w:t>
            </w:r>
          </w:p>
          <w:p w14:paraId="758DB6F5"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Młot </w:t>
            </w:r>
          </w:p>
          <w:p w14:paraId="58B0D4D5"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Elektryczny młot udarowy do ciężkich prac</w:t>
            </w:r>
          </w:p>
          <w:p w14:paraId="12E1C4BA"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ZAGĘSZCZARKA REWERSYJNA </w:t>
            </w:r>
          </w:p>
          <w:p w14:paraId="7A44C2C6"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NIWELATOR </w:t>
            </w:r>
          </w:p>
          <w:p w14:paraId="3AF11067" w14:textId="250076C1"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Agregat prądotwórczy</w:t>
            </w:r>
          </w:p>
          <w:p w14:paraId="4D0F1D9A"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Nagrzewnica elektryczna</w:t>
            </w:r>
          </w:p>
          <w:p w14:paraId="57EF8325"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Przedłużacz warsztatowy poliuretanowy elastyczny na bębnie  50m</w:t>
            </w:r>
          </w:p>
          <w:p w14:paraId="1A87195B"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ZAMIATARKA PROFESJONALNA </w:t>
            </w:r>
          </w:p>
          <w:p w14:paraId="4BE475A6"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Zestaw lanc teleskopowych do myjki </w:t>
            </w:r>
          </w:p>
          <w:p w14:paraId="168246FC"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PROFESJONALNA MYJKA DO OKIEN </w:t>
            </w:r>
          </w:p>
          <w:p w14:paraId="1EE9F7AF"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ODKURZACZ UNIWERSALNY </w:t>
            </w:r>
          </w:p>
          <w:p w14:paraId="10CFA8A7" w14:textId="77777777" w:rsidR="00830B88" w:rsidRPr="0055054C" w:rsidRDefault="00830B88" w:rsidP="00830B88">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ODKURZACZ PAROWY </w:t>
            </w:r>
          </w:p>
          <w:p w14:paraId="45C13414" w14:textId="0985CB5D" w:rsidR="00830B88" w:rsidRPr="00334976" w:rsidRDefault="00830B88" w:rsidP="00830B88">
            <w:pPr>
              <w:spacing w:after="0" w:line="240" w:lineRule="auto"/>
              <w:jc w:val="both"/>
              <w:rPr>
                <w:rFonts w:ascii="Times New Roman" w:hAnsi="Times New Roman"/>
                <w:b/>
                <w:sz w:val="24"/>
                <w:szCs w:val="24"/>
              </w:rPr>
            </w:pPr>
            <w:r w:rsidRPr="0055054C">
              <w:rPr>
                <w:rFonts w:ascii="Calibri" w:eastAsia="Times New Roman" w:hAnsi="Calibri" w:cs="Calibri"/>
                <w:color w:val="000000"/>
              </w:rPr>
              <w:t xml:space="preserve">ODKURZACZ UNIWERSALNY </w:t>
            </w:r>
          </w:p>
        </w:tc>
      </w:tr>
    </w:tbl>
    <w:p w14:paraId="7B612608" w14:textId="77777777" w:rsidR="004F3FA1" w:rsidRDefault="004F3FA1" w:rsidP="004F3FA1">
      <w:pPr>
        <w:spacing w:line="240" w:lineRule="auto"/>
        <w:jc w:val="both"/>
        <w:rPr>
          <w:rFonts w:ascii="Times New Roman" w:hAnsi="Times New Roman" w:cs="Times New Roman"/>
          <w:sz w:val="24"/>
          <w:szCs w:val="24"/>
        </w:rPr>
      </w:pPr>
    </w:p>
    <w:p w14:paraId="58FD08C0"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a/ Informacja o współfinansowaniu:</w:t>
      </w:r>
    </w:p>
    <w:tbl>
      <w:tblPr>
        <w:tblStyle w:val="Tabela-Siatka"/>
        <w:tblW w:w="0" w:type="auto"/>
        <w:tblInd w:w="0" w:type="dxa"/>
        <w:tblLook w:val="04A0" w:firstRow="1" w:lastRow="0" w:firstColumn="1" w:lastColumn="0" w:noHBand="0" w:noVBand="1"/>
      </w:tblPr>
      <w:tblGrid>
        <w:gridCol w:w="9062"/>
      </w:tblGrid>
      <w:tr w:rsidR="004F3FA1" w14:paraId="34BE7FB9" w14:textId="77777777" w:rsidTr="004F3FA1">
        <w:tc>
          <w:tcPr>
            <w:tcW w:w="9212" w:type="dxa"/>
            <w:tcBorders>
              <w:top w:val="single" w:sz="4" w:space="0" w:color="auto"/>
              <w:left w:val="single" w:sz="4" w:space="0" w:color="auto"/>
              <w:bottom w:val="single" w:sz="4" w:space="0" w:color="auto"/>
              <w:right w:val="single" w:sz="4" w:space="0" w:color="auto"/>
            </w:tcBorders>
            <w:hideMark/>
          </w:tcPr>
          <w:p w14:paraId="7E4593B9" w14:textId="7A145350" w:rsidR="004F3FA1" w:rsidRDefault="004F3FA1">
            <w:pPr>
              <w:spacing w:after="0" w:line="240" w:lineRule="auto"/>
              <w:jc w:val="both"/>
              <w:rPr>
                <w:rFonts w:ascii="Times New Roman" w:hAnsi="Times New Roman"/>
                <w:sz w:val="24"/>
                <w:szCs w:val="24"/>
              </w:rPr>
            </w:pPr>
            <w:r>
              <w:rPr>
                <w:rFonts w:ascii="Times New Roman" w:hAnsi="Times New Roman"/>
                <w:sz w:val="24"/>
                <w:szCs w:val="24"/>
              </w:rPr>
              <w:t xml:space="preserve">Zapytanie ofertowe zostało skierowane w związku z realizacją przez Zamawiającego operacji pt. </w:t>
            </w:r>
            <w:r>
              <w:rPr>
                <w:rFonts w:ascii="Times New Roman" w:hAnsi="Times New Roman" w:cs="Times New Roman"/>
                <w:i/>
                <w:sz w:val="24"/>
                <w:szCs w:val="24"/>
              </w:rPr>
              <w:t>„</w:t>
            </w:r>
            <w:bookmarkStart w:id="0" w:name="_Hlk81299276"/>
            <w:r w:rsidR="00334976" w:rsidRPr="00D6731E">
              <w:rPr>
                <w:rFonts w:ascii="Bookman Old Style" w:hAnsi="Bookman Old Style"/>
                <w:b/>
                <w:bCs/>
                <w:i/>
                <w:iCs/>
                <w:color w:val="000000"/>
                <w:sz w:val="20"/>
                <w:szCs w:val="20"/>
              </w:rPr>
              <w:t>Dywersyfikacja działalności poprzez zakup środków trwałych w przedsiębiorstwie</w:t>
            </w:r>
            <w:bookmarkEnd w:id="0"/>
            <w:r w:rsidR="00334976">
              <w:rPr>
                <w:rFonts w:ascii="Bookman Old Style" w:hAnsi="Bookman Old Style"/>
                <w:b/>
                <w:bCs/>
                <w:i/>
                <w:iCs/>
                <w:color w:val="000000"/>
                <w:sz w:val="20"/>
                <w:szCs w:val="20"/>
              </w:rPr>
              <w:t xml:space="preserve">”. </w:t>
            </w:r>
            <w:r>
              <w:rPr>
                <w:rFonts w:ascii="Times New Roman" w:hAnsi="Times New Roman"/>
                <w:sz w:val="24"/>
                <w:szCs w:val="24"/>
              </w:rPr>
              <w:t>Operacja współfinansowana jest przez Unię Europejską ze środków Europejskiego Funduszu Rozwoju Regionalnego w ramach Osi priorytetowej 7. Rozwój Lokalny Kierowany przez Społeczność Działania 7.1 Rozwój lokalny kierowany przez społeczność Regionalnego Programu Operacyjnego Województwa Kujawsko – Pomorskiego na lata 2014–2020.</w:t>
            </w:r>
          </w:p>
          <w:p w14:paraId="4E412893" w14:textId="37620133" w:rsidR="004F3FA1" w:rsidRDefault="004F3FA1">
            <w:pPr>
              <w:spacing w:after="0" w:line="240" w:lineRule="auto"/>
              <w:jc w:val="both"/>
              <w:rPr>
                <w:rFonts w:ascii="Times New Roman" w:hAnsi="Times New Roman"/>
                <w:sz w:val="24"/>
                <w:szCs w:val="24"/>
              </w:rPr>
            </w:pPr>
            <w:r>
              <w:rPr>
                <w:rFonts w:ascii="Times New Roman" w:hAnsi="Times New Roman"/>
                <w:sz w:val="24"/>
                <w:szCs w:val="24"/>
              </w:rPr>
              <w:t>Realizacja projektu objętego grantem nr 202</w:t>
            </w:r>
            <w:r w:rsidR="00334976">
              <w:rPr>
                <w:rFonts w:ascii="Times New Roman" w:hAnsi="Times New Roman"/>
                <w:sz w:val="24"/>
                <w:szCs w:val="24"/>
              </w:rPr>
              <w:t>1</w:t>
            </w:r>
            <w:r>
              <w:rPr>
                <w:rFonts w:ascii="Times New Roman" w:hAnsi="Times New Roman"/>
                <w:sz w:val="24"/>
                <w:szCs w:val="24"/>
              </w:rPr>
              <w:t>/EFRR/G/1</w:t>
            </w:r>
            <w:r w:rsidR="00334976">
              <w:rPr>
                <w:rFonts w:ascii="Times New Roman" w:hAnsi="Times New Roman"/>
                <w:sz w:val="24"/>
                <w:szCs w:val="24"/>
              </w:rPr>
              <w:t>9</w:t>
            </w:r>
            <w:r>
              <w:rPr>
                <w:rFonts w:ascii="Times New Roman" w:hAnsi="Times New Roman"/>
                <w:sz w:val="24"/>
                <w:szCs w:val="24"/>
              </w:rPr>
              <w:t xml:space="preserve"> </w:t>
            </w:r>
            <w:r w:rsidR="00334976">
              <w:rPr>
                <w:rFonts w:ascii="Times New Roman" w:hAnsi="Times New Roman" w:cs="Times New Roman"/>
                <w:i/>
                <w:sz w:val="24"/>
                <w:szCs w:val="24"/>
              </w:rPr>
              <w:t>„</w:t>
            </w:r>
            <w:r w:rsidR="00334976" w:rsidRPr="00D6731E">
              <w:rPr>
                <w:rFonts w:ascii="Bookman Old Style" w:hAnsi="Bookman Old Style"/>
                <w:b/>
                <w:bCs/>
                <w:i/>
                <w:iCs/>
                <w:color w:val="000000"/>
                <w:sz w:val="20"/>
                <w:szCs w:val="20"/>
              </w:rPr>
              <w:t>Dywersyfikacja działalności poprzez zakup środków trwałych w przedsiębiorstwie</w:t>
            </w:r>
            <w:r w:rsidR="00334976">
              <w:rPr>
                <w:rFonts w:ascii="Bookman Old Style" w:hAnsi="Bookman Old Style"/>
                <w:b/>
                <w:bCs/>
                <w:i/>
                <w:iCs/>
                <w:color w:val="000000"/>
                <w:sz w:val="20"/>
                <w:szCs w:val="20"/>
              </w:rPr>
              <w:t>”</w:t>
            </w:r>
          </w:p>
        </w:tc>
      </w:tr>
    </w:tbl>
    <w:p w14:paraId="0B369A67" w14:textId="77777777" w:rsidR="004F3FA1" w:rsidRDefault="004F3FA1" w:rsidP="004F3FA1">
      <w:pPr>
        <w:spacing w:line="240" w:lineRule="auto"/>
        <w:jc w:val="both"/>
        <w:rPr>
          <w:rFonts w:ascii="Times New Roman" w:hAnsi="Times New Roman" w:cs="Times New Roman"/>
          <w:sz w:val="24"/>
          <w:szCs w:val="24"/>
        </w:rPr>
      </w:pPr>
    </w:p>
    <w:p w14:paraId="48CE0BC1"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b/ tryb udzielenia zamówienia:</w:t>
      </w:r>
    </w:p>
    <w:tbl>
      <w:tblPr>
        <w:tblStyle w:val="Tabela-Siatka"/>
        <w:tblW w:w="0" w:type="auto"/>
        <w:tblInd w:w="0" w:type="dxa"/>
        <w:tblLook w:val="04A0" w:firstRow="1" w:lastRow="0" w:firstColumn="1" w:lastColumn="0" w:noHBand="0" w:noVBand="1"/>
      </w:tblPr>
      <w:tblGrid>
        <w:gridCol w:w="9062"/>
      </w:tblGrid>
      <w:tr w:rsidR="004F3FA1" w14:paraId="275C8F04" w14:textId="77777777" w:rsidTr="004F3FA1">
        <w:tc>
          <w:tcPr>
            <w:tcW w:w="9212" w:type="dxa"/>
            <w:tcBorders>
              <w:top w:val="single" w:sz="4" w:space="0" w:color="auto"/>
              <w:left w:val="single" w:sz="4" w:space="0" w:color="auto"/>
              <w:bottom w:val="single" w:sz="4" w:space="0" w:color="auto"/>
              <w:right w:val="single" w:sz="4" w:space="0" w:color="auto"/>
            </w:tcBorders>
            <w:hideMark/>
          </w:tcPr>
          <w:p w14:paraId="23A5B6A5" w14:textId="5C649B9D" w:rsidR="004F3FA1" w:rsidRDefault="004F3FA1">
            <w:pPr>
              <w:spacing w:after="0" w:line="240" w:lineRule="auto"/>
              <w:jc w:val="both"/>
              <w:rPr>
                <w:rFonts w:ascii="Bookman Old Style" w:hAnsi="Bookman Old Style"/>
                <w:sz w:val="18"/>
                <w:szCs w:val="18"/>
              </w:rPr>
            </w:pPr>
            <w:r>
              <w:rPr>
                <w:rFonts w:ascii="Times New Roman" w:hAnsi="Times New Roman"/>
                <w:sz w:val="24"/>
                <w:szCs w:val="24"/>
              </w:rPr>
              <w:t xml:space="preserve">Zamówienie prowadzone zgodnie z zapisami zawartymi w </w:t>
            </w:r>
            <w:r>
              <w:rPr>
                <w:rFonts w:ascii="Times New Roman" w:hAnsi="Times New Roman"/>
                <w:i/>
                <w:sz w:val="24"/>
                <w:szCs w:val="24"/>
              </w:rPr>
              <w:t xml:space="preserve">Załączniku A.III do Procedury wdrażania grantów Stowarzyszenia NASZA KRAJNA – Europejski Fundusz Rozwoju Regionalnego (Oś 7) w ramach Regionalnego Programu Operacyjnego Województwa </w:t>
            </w:r>
            <w:r>
              <w:rPr>
                <w:rFonts w:ascii="Times New Roman" w:hAnsi="Times New Roman"/>
                <w:i/>
                <w:sz w:val="24"/>
                <w:szCs w:val="24"/>
              </w:rPr>
              <w:lastRenderedPageBreak/>
              <w:t>Kujawsko – Pomorskiego na lata 2014-2020 - Wzór umowy</w:t>
            </w:r>
            <w:r>
              <w:rPr>
                <w:rFonts w:ascii="Times New Roman" w:hAnsi="Times New Roman"/>
                <w:sz w:val="24"/>
                <w:szCs w:val="24"/>
              </w:rPr>
              <w:t xml:space="preserve"> oraz zgodnie z zapisami Ogłoszenia o naborze wniosków zamieszczonymi na stronie naszakrajna.org w dniu 1</w:t>
            </w:r>
            <w:r w:rsidR="0026142A">
              <w:rPr>
                <w:rFonts w:ascii="Times New Roman" w:hAnsi="Times New Roman"/>
                <w:sz w:val="24"/>
                <w:szCs w:val="24"/>
              </w:rPr>
              <w:t>6 sierpnia</w:t>
            </w:r>
            <w:r>
              <w:rPr>
                <w:rFonts w:ascii="Times New Roman" w:hAnsi="Times New Roman"/>
                <w:sz w:val="24"/>
                <w:szCs w:val="24"/>
              </w:rPr>
              <w:t xml:space="preserve"> 202</w:t>
            </w:r>
            <w:r w:rsidR="0026142A">
              <w:rPr>
                <w:rFonts w:ascii="Times New Roman" w:hAnsi="Times New Roman"/>
                <w:sz w:val="24"/>
                <w:szCs w:val="24"/>
              </w:rPr>
              <w:t>1</w:t>
            </w:r>
            <w:r>
              <w:rPr>
                <w:rFonts w:ascii="Times New Roman" w:hAnsi="Times New Roman"/>
                <w:sz w:val="24"/>
                <w:szCs w:val="24"/>
              </w:rPr>
              <w:t xml:space="preserve"> r. Zamówienie realizowane zgodnie z zasadą konkurencyjności określoną w </w:t>
            </w:r>
            <w:r>
              <w:rPr>
                <w:rFonts w:ascii="Times New Roman" w:hAnsi="Times New Roman"/>
                <w:i/>
                <w:sz w:val="24"/>
                <w:szCs w:val="24"/>
              </w:rPr>
              <w:t>Wytycznych w zakresie kwalifikowalności wydatków w ramach Europejskiego Funduszu Rozwoju Regionalnego, Europejskiego Funduszu Społecznego oraz Funduszu Spójności na lata 2014-2020 (Minister Inwestycji i Rozwoju, MIiR/2014-2020/12(4), 22 sierpnia 2019 r.).</w:t>
            </w:r>
          </w:p>
        </w:tc>
      </w:tr>
    </w:tbl>
    <w:p w14:paraId="24E75356" w14:textId="77777777" w:rsidR="004F3FA1" w:rsidRDefault="004F3FA1" w:rsidP="004F3FA1">
      <w:pPr>
        <w:spacing w:line="240" w:lineRule="auto"/>
        <w:jc w:val="both"/>
        <w:rPr>
          <w:rFonts w:ascii="Times New Roman" w:hAnsi="Times New Roman" w:cs="Times New Roman"/>
          <w:sz w:val="24"/>
          <w:szCs w:val="24"/>
        </w:rPr>
      </w:pPr>
    </w:p>
    <w:p w14:paraId="5974DDA3" w14:textId="77777777" w:rsidR="004F3FA1" w:rsidRDefault="004F3FA1" w:rsidP="004F3FA1">
      <w:pPr>
        <w:spacing w:line="240" w:lineRule="auto"/>
        <w:jc w:val="both"/>
        <w:rPr>
          <w:rFonts w:ascii="Times New Roman" w:hAnsi="Times New Roman" w:cs="Times New Roman"/>
          <w:sz w:val="24"/>
          <w:szCs w:val="24"/>
        </w:rPr>
      </w:pPr>
    </w:p>
    <w:p w14:paraId="7367966C" w14:textId="77777777" w:rsidR="004F3FA1" w:rsidRDefault="004F3FA1" w:rsidP="004F3FA1">
      <w:pPr>
        <w:spacing w:line="240" w:lineRule="auto"/>
        <w:jc w:val="both"/>
        <w:rPr>
          <w:rFonts w:ascii="Times New Roman" w:hAnsi="Times New Roman" w:cs="Times New Roman"/>
          <w:sz w:val="24"/>
          <w:szCs w:val="24"/>
        </w:rPr>
      </w:pPr>
    </w:p>
    <w:p w14:paraId="68028FC3"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c/ Opis przedmiotu zamówienia</w:t>
      </w:r>
    </w:p>
    <w:tbl>
      <w:tblPr>
        <w:tblW w:w="9492" w:type="dxa"/>
        <w:tblCellMar>
          <w:left w:w="70" w:type="dxa"/>
          <w:right w:w="70" w:type="dxa"/>
        </w:tblCellMar>
        <w:tblLook w:val="04A0" w:firstRow="1" w:lastRow="0" w:firstColumn="1" w:lastColumn="0" w:noHBand="0" w:noVBand="1"/>
      </w:tblPr>
      <w:tblGrid>
        <w:gridCol w:w="421"/>
        <w:gridCol w:w="2693"/>
        <w:gridCol w:w="5386"/>
        <w:gridCol w:w="992"/>
      </w:tblGrid>
      <w:tr w:rsidR="00830B88" w:rsidRPr="0055054C" w14:paraId="580599B4" w14:textId="77777777" w:rsidTr="00830B88">
        <w:trPr>
          <w:trHeight w:val="612"/>
        </w:trPr>
        <w:tc>
          <w:tcPr>
            <w:tcW w:w="421" w:type="dxa"/>
            <w:tcBorders>
              <w:top w:val="single" w:sz="4" w:space="0" w:color="auto"/>
              <w:left w:val="single" w:sz="4" w:space="0" w:color="auto"/>
              <w:bottom w:val="single" w:sz="4" w:space="0" w:color="auto"/>
              <w:right w:val="single" w:sz="4" w:space="0" w:color="auto"/>
            </w:tcBorders>
          </w:tcPr>
          <w:p w14:paraId="461D9470" w14:textId="5CFAB7D8" w:rsidR="00830B88" w:rsidRDefault="00B778CD" w:rsidP="00023B5E">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AAEF30" w14:textId="02830C81" w:rsidR="00830B88" w:rsidRPr="007C66BF" w:rsidRDefault="00830B88" w:rsidP="00023B5E">
            <w:pPr>
              <w:spacing w:after="0" w:line="240" w:lineRule="auto"/>
              <w:rPr>
                <w:rFonts w:eastAsia="Times New Roman" w:cstheme="minorHAnsi"/>
                <w:b/>
                <w:bCs/>
                <w:color w:val="000000"/>
                <w:sz w:val="18"/>
                <w:szCs w:val="18"/>
              </w:rPr>
            </w:pPr>
            <w:r w:rsidRPr="007C66BF">
              <w:rPr>
                <w:rFonts w:eastAsia="Times New Roman" w:cstheme="minorHAnsi"/>
                <w:b/>
                <w:bCs/>
                <w:color w:val="000000"/>
                <w:sz w:val="18"/>
                <w:szCs w:val="18"/>
              </w:rPr>
              <w:t>Przedmiot zamówienia</w:t>
            </w:r>
            <w:r w:rsidR="007C66BF" w:rsidRPr="007C66BF">
              <w:rPr>
                <w:rFonts w:eastAsia="Times New Roman" w:cstheme="minorHAnsi"/>
                <w:b/>
                <w:bCs/>
                <w:color w:val="000000"/>
                <w:sz w:val="18"/>
                <w:szCs w:val="18"/>
              </w:rPr>
              <w:t>/</w:t>
            </w:r>
            <w:r w:rsidR="007C66BF" w:rsidRPr="007C66BF">
              <w:rPr>
                <w:rFonts w:cstheme="minorHAnsi"/>
                <w:b/>
                <w:bCs/>
                <w:sz w:val="18"/>
                <w:szCs w:val="18"/>
              </w:rPr>
              <w:t xml:space="preserve"> </w:t>
            </w:r>
            <w:r w:rsidR="007C66BF">
              <w:rPr>
                <w:rFonts w:cstheme="minorHAnsi"/>
                <w:b/>
                <w:bCs/>
                <w:sz w:val="18"/>
                <w:szCs w:val="18"/>
              </w:rPr>
              <w:t xml:space="preserve">kod </w:t>
            </w:r>
            <w:r w:rsidR="007C66BF" w:rsidRPr="007C66BF">
              <w:rPr>
                <w:rFonts w:cstheme="minorHAnsi"/>
                <w:b/>
                <w:bCs/>
                <w:sz w:val="18"/>
                <w:szCs w:val="18"/>
              </w:rPr>
              <w:t>Wspólnego Słownika Zamówień (CPV)</w:t>
            </w:r>
          </w:p>
        </w:tc>
        <w:tc>
          <w:tcPr>
            <w:tcW w:w="5386" w:type="dxa"/>
            <w:tcBorders>
              <w:top w:val="single" w:sz="4" w:space="0" w:color="auto"/>
              <w:left w:val="nil"/>
              <w:bottom w:val="single" w:sz="4" w:space="0" w:color="auto"/>
              <w:right w:val="single" w:sz="4" w:space="0" w:color="auto"/>
            </w:tcBorders>
            <w:shd w:val="clear" w:color="auto" w:fill="auto"/>
            <w:vAlign w:val="center"/>
          </w:tcPr>
          <w:p w14:paraId="6DA6DB94" w14:textId="1AC3C2A0" w:rsidR="00830B88" w:rsidRPr="0055054C" w:rsidRDefault="00830B88" w:rsidP="00023B5E">
            <w:pPr>
              <w:spacing w:after="0" w:line="240" w:lineRule="auto"/>
              <w:rPr>
                <w:rFonts w:ascii="Calibri" w:eastAsia="Times New Roman" w:hAnsi="Calibri" w:cs="Calibri"/>
                <w:b/>
                <w:bCs/>
                <w:color w:val="000000"/>
                <w:sz w:val="18"/>
                <w:szCs w:val="18"/>
              </w:rPr>
            </w:pPr>
            <w:r w:rsidRPr="0055054C">
              <w:rPr>
                <w:b/>
                <w:bCs/>
                <w:color w:val="000000"/>
                <w:sz w:val="18"/>
                <w:szCs w:val="18"/>
              </w:rPr>
              <w:t>Parametry techniczne lub jakościowe</w:t>
            </w:r>
            <w:r w:rsidR="0026142A">
              <w:rPr>
                <w:b/>
                <w:bCs/>
                <w:color w:val="000000"/>
                <w:sz w:val="18"/>
                <w:szCs w:val="18"/>
              </w:rPr>
              <w:t xml:space="preserve"> przedmiotu zamówienia</w:t>
            </w:r>
          </w:p>
        </w:tc>
        <w:tc>
          <w:tcPr>
            <w:tcW w:w="992" w:type="dxa"/>
            <w:tcBorders>
              <w:top w:val="single" w:sz="4" w:space="0" w:color="auto"/>
              <w:left w:val="nil"/>
              <w:bottom w:val="single" w:sz="4" w:space="0" w:color="auto"/>
              <w:right w:val="single" w:sz="4" w:space="0" w:color="auto"/>
            </w:tcBorders>
            <w:shd w:val="clear" w:color="auto" w:fill="auto"/>
            <w:vAlign w:val="center"/>
          </w:tcPr>
          <w:p w14:paraId="3542A01F" w14:textId="77777777" w:rsidR="00830B88" w:rsidRPr="0055054C" w:rsidRDefault="00830B88" w:rsidP="00023B5E">
            <w:pPr>
              <w:spacing w:after="0" w:line="240" w:lineRule="auto"/>
              <w:jc w:val="center"/>
              <w:rPr>
                <w:rFonts w:ascii="Times New Roman" w:eastAsia="Times New Roman" w:hAnsi="Times New Roman" w:cs="Times New Roman"/>
                <w:b/>
                <w:bCs/>
                <w:color w:val="000000"/>
                <w:sz w:val="18"/>
                <w:szCs w:val="18"/>
              </w:rPr>
            </w:pPr>
            <w:r w:rsidRPr="0055054C">
              <w:rPr>
                <w:b/>
                <w:bCs/>
                <w:color w:val="000000"/>
                <w:sz w:val="18"/>
                <w:szCs w:val="18"/>
              </w:rPr>
              <w:t>Ilość / liczba</w:t>
            </w:r>
          </w:p>
        </w:tc>
      </w:tr>
      <w:tr w:rsidR="00830B88" w:rsidRPr="0055054C" w14:paraId="5C5086CF" w14:textId="77777777" w:rsidTr="00830B88">
        <w:trPr>
          <w:trHeight w:val="847"/>
        </w:trPr>
        <w:tc>
          <w:tcPr>
            <w:tcW w:w="421" w:type="dxa"/>
            <w:tcBorders>
              <w:top w:val="single" w:sz="4" w:space="0" w:color="auto"/>
              <w:left w:val="single" w:sz="4" w:space="0" w:color="auto"/>
              <w:bottom w:val="single" w:sz="4" w:space="0" w:color="auto"/>
              <w:right w:val="single" w:sz="4" w:space="0" w:color="auto"/>
            </w:tcBorders>
          </w:tcPr>
          <w:p w14:paraId="29996449" w14:textId="196BBB7A"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8E1C120" w14:textId="77777777" w:rsidR="00EA29B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MŁOT UDAROWY OBROTOWY </w:t>
            </w:r>
          </w:p>
          <w:p w14:paraId="69E6836D" w14:textId="38C64214" w:rsidR="00830B88" w:rsidRPr="0055054C" w:rsidRDefault="00EA29B8" w:rsidP="00023B5E">
            <w:pPr>
              <w:spacing w:after="0" w:line="240" w:lineRule="auto"/>
              <w:rPr>
                <w:rFonts w:ascii="Calibri" w:eastAsia="Times New Roman" w:hAnsi="Calibri" w:cs="Calibri"/>
                <w:color w:val="000000"/>
              </w:rPr>
            </w:pPr>
            <w:r>
              <w:rPr>
                <w:rFonts w:ascii="Calibri" w:eastAsia="Times New Roman" w:hAnsi="Calibri" w:cs="Calibri"/>
                <w:color w:val="000000"/>
              </w:rPr>
              <w:t xml:space="preserve">CPV </w:t>
            </w:r>
            <w:r w:rsidRPr="00EA29B8">
              <w:rPr>
                <w:rFonts w:ascii="Calibri" w:eastAsia="Times New Roman" w:hAnsi="Calibri" w:cs="Calibri"/>
                <w:color w:val="000000"/>
              </w:rPr>
              <w:t>43320000-2</w:t>
            </w:r>
          </w:p>
        </w:tc>
        <w:tc>
          <w:tcPr>
            <w:tcW w:w="5386" w:type="dxa"/>
            <w:tcBorders>
              <w:top w:val="single" w:sz="4" w:space="0" w:color="auto"/>
              <w:left w:val="nil"/>
              <w:bottom w:val="single" w:sz="4" w:space="0" w:color="auto"/>
              <w:right w:val="single" w:sz="4" w:space="0" w:color="auto"/>
            </w:tcBorders>
            <w:shd w:val="clear" w:color="auto" w:fill="auto"/>
            <w:hideMark/>
          </w:tcPr>
          <w:p w14:paraId="4B4CE229"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Liczba obrotów: 0-450 obr./min</w:t>
            </w:r>
            <w:r w:rsidRPr="0055054C">
              <w:rPr>
                <w:rFonts w:ascii="Calibri" w:eastAsia="Times New Roman" w:hAnsi="Calibri" w:cs="Calibri"/>
                <w:color w:val="000000"/>
              </w:rPr>
              <w:br/>
              <w:t>Liczba udarów: 0-3000 uderzeń/min</w:t>
            </w:r>
            <w:r w:rsidRPr="0055054C">
              <w:rPr>
                <w:rFonts w:ascii="Calibri" w:eastAsia="Times New Roman" w:hAnsi="Calibri" w:cs="Calibri"/>
                <w:color w:val="000000"/>
              </w:rPr>
              <w:br/>
              <w:t>Masa: 6,30 kg</w:t>
            </w:r>
            <w:r w:rsidRPr="0055054C">
              <w:rPr>
                <w:rFonts w:ascii="Calibri" w:eastAsia="Times New Roman" w:hAnsi="Calibri" w:cs="Calibri"/>
                <w:color w:val="000000"/>
              </w:rPr>
              <w:br/>
              <w:t>Max. energia udaru : 0-7.5 J</w:t>
            </w:r>
            <w:r>
              <w:rPr>
                <w:rFonts w:ascii="Calibri" w:eastAsia="Times New Roman" w:hAnsi="Calibri" w:cs="Calibri"/>
                <w:color w:val="000000"/>
              </w:rPr>
              <w:t xml:space="preserve">; </w:t>
            </w:r>
          </w:p>
          <w:p w14:paraId="5F8D1882"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Moc: 1100,00 W</w:t>
            </w:r>
          </w:p>
        </w:tc>
        <w:tc>
          <w:tcPr>
            <w:tcW w:w="992" w:type="dxa"/>
            <w:tcBorders>
              <w:top w:val="single" w:sz="4" w:space="0" w:color="auto"/>
              <w:left w:val="nil"/>
              <w:bottom w:val="single" w:sz="4" w:space="0" w:color="auto"/>
              <w:right w:val="single" w:sz="4" w:space="0" w:color="auto"/>
            </w:tcBorders>
            <w:shd w:val="clear" w:color="auto" w:fill="auto"/>
            <w:hideMark/>
          </w:tcPr>
          <w:p w14:paraId="42F2165B"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5D20F224" w14:textId="77777777" w:rsidTr="00830B88">
        <w:trPr>
          <w:trHeight w:val="1394"/>
        </w:trPr>
        <w:tc>
          <w:tcPr>
            <w:tcW w:w="421" w:type="dxa"/>
            <w:tcBorders>
              <w:top w:val="nil"/>
              <w:left w:val="single" w:sz="4" w:space="0" w:color="auto"/>
              <w:bottom w:val="single" w:sz="4" w:space="0" w:color="auto"/>
              <w:right w:val="single" w:sz="4" w:space="0" w:color="auto"/>
            </w:tcBorders>
          </w:tcPr>
          <w:p w14:paraId="7EA2853B" w14:textId="55040146"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2693" w:type="dxa"/>
            <w:tcBorders>
              <w:top w:val="nil"/>
              <w:left w:val="single" w:sz="4" w:space="0" w:color="auto"/>
              <w:bottom w:val="single" w:sz="4" w:space="0" w:color="auto"/>
              <w:right w:val="single" w:sz="4" w:space="0" w:color="auto"/>
            </w:tcBorders>
            <w:shd w:val="clear" w:color="auto" w:fill="auto"/>
            <w:hideMark/>
          </w:tcPr>
          <w:p w14:paraId="1EBA7C0E"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Młot </w:t>
            </w:r>
          </w:p>
          <w:p w14:paraId="1850A6AB" w14:textId="7335E958" w:rsidR="00EA29B8" w:rsidRPr="0055054C" w:rsidRDefault="00EA29B8" w:rsidP="00023B5E">
            <w:pPr>
              <w:spacing w:after="0" w:line="240" w:lineRule="auto"/>
              <w:rPr>
                <w:rFonts w:ascii="Calibri" w:eastAsia="Times New Roman" w:hAnsi="Calibri" w:cs="Calibri"/>
                <w:color w:val="000000"/>
              </w:rPr>
            </w:pPr>
            <w:r>
              <w:rPr>
                <w:rFonts w:ascii="Calibri" w:eastAsia="Times New Roman" w:hAnsi="Calibri" w:cs="Calibri"/>
                <w:color w:val="000000"/>
              </w:rPr>
              <w:t xml:space="preserve">CPV </w:t>
            </w:r>
            <w:r w:rsidRPr="00EA29B8">
              <w:rPr>
                <w:rFonts w:ascii="Calibri" w:eastAsia="Times New Roman" w:hAnsi="Calibri" w:cs="Calibri"/>
                <w:color w:val="000000"/>
              </w:rPr>
              <w:t>43320000-2</w:t>
            </w:r>
          </w:p>
        </w:tc>
        <w:tc>
          <w:tcPr>
            <w:tcW w:w="5386" w:type="dxa"/>
            <w:tcBorders>
              <w:top w:val="nil"/>
              <w:left w:val="nil"/>
              <w:bottom w:val="single" w:sz="4" w:space="0" w:color="auto"/>
              <w:right w:val="single" w:sz="4" w:space="0" w:color="auto"/>
            </w:tcBorders>
            <w:shd w:val="clear" w:color="auto" w:fill="auto"/>
            <w:hideMark/>
          </w:tcPr>
          <w:p w14:paraId="69169E13"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Moc wejściowa (W) 1030</w:t>
            </w:r>
            <w:r w:rsidRPr="0055054C">
              <w:rPr>
                <w:rFonts w:ascii="Calibri" w:eastAsia="Times New Roman" w:hAnsi="Calibri" w:cs="Calibri"/>
                <w:color w:val="000000"/>
              </w:rPr>
              <w:br/>
              <w:t xml:space="preserve">Energia udaru (EPTA) (J) 3.6 </w:t>
            </w:r>
            <w:r w:rsidRPr="0055054C">
              <w:rPr>
                <w:rFonts w:ascii="Calibri" w:eastAsia="Times New Roman" w:hAnsi="Calibri" w:cs="Calibri"/>
                <w:color w:val="000000"/>
              </w:rPr>
              <w:br/>
              <w:t>Częst. ud. przy pełnym obc. (ud./min) 0 - 3800</w:t>
            </w:r>
            <w:r w:rsidRPr="0055054C">
              <w:rPr>
                <w:rFonts w:ascii="Calibri" w:eastAsia="Times New Roman" w:hAnsi="Calibri" w:cs="Calibri"/>
                <w:color w:val="000000"/>
              </w:rPr>
              <w:br/>
              <w:t>Prędkość przy pełnym obciążeniu (obr/min) 0 - 850</w:t>
            </w:r>
            <w:r w:rsidRPr="0055054C">
              <w:rPr>
                <w:rFonts w:ascii="Calibri" w:eastAsia="Times New Roman" w:hAnsi="Calibri" w:cs="Calibri"/>
                <w:color w:val="000000"/>
              </w:rPr>
              <w:br/>
              <w:t>Maks. zdolność wiercenia w betonie (mm) 30</w:t>
            </w:r>
          </w:p>
        </w:tc>
        <w:tc>
          <w:tcPr>
            <w:tcW w:w="992" w:type="dxa"/>
            <w:tcBorders>
              <w:top w:val="nil"/>
              <w:left w:val="nil"/>
              <w:bottom w:val="single" w:sz="4" w:space="0" w:color="auto"/>
              <w:right w:val="single" w:sz="4" w:space="0" w:color="auto"/>
            </w:tcBorders>
            <w:shd w:val="clear" w:color="auto" w:fill="auto"/>
            <w:hideMark/>
          </w:tcPr>
          <w:p w14:paraId="23BB2256"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1A02D8EE" w14:textId="77777777" w:rsidTr="00830B88">
        <w:trPr>
          <w:trHeight w:val="975"/>
        </w:trPr>
        <w:tc>
          <w:tcPr>
            <w:tcW w:w="421" w:type="dxa"/>
            <w:tcBorders>
              <w:top w:val="nil"/>
              <w:left w:val="single" w:sz="4" w:space="0" w:color="auto"/>
              <w:bottom w:val="single" w:sz="4" w:space="0" w:color="auto"/>
              <w:right w:val="single" w:sz="4" w:space="0" w:color="auto"/>
            </w:tcBorders>
          </w:tcPr>
          <w:p w14:paraId="51826CB9" w14:textId="15B1BEFD"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2693" w:type="dxa"/>
            <w:tcBorders>
              <w:top w:val="nil"/>
              <w:left w:val="single" w:sz="4" w:space="0" w:color="auto"/>
              <w:bottom w:val="single" w:sz="4" w:space="0" w:color="auto"/>
              <w:right w:val="single" w:sz="4" w:space="0" w:color="auto"/>
            </w:tcBorders>
            <w:shd w:val="clear" w:color="auto" w:fill="auto"/>
            <w:hideMark/>
          </w:tcPr>
          <w:p w14:paraId="6D0A8D98"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Elektryczny młot udarowy do ciężkich prac</w:t>
            </w:r>
          </w:p>
          <w:p w14:paraId="53F6320F" w14:textId="48E6E3A6" w:rsidR="00EA29B8" w:rsidRPr="0055054C" w:rsidRDefault="00EA29B8" w:rsidP="00023B5E">
            <w:pPr>
              <w:spacing w:after="0" w:line="240" w:lineRule="auto"/>
              <w:rPr>
                <w:rFonts w:ascii="Calibri" w:eastAsia="Times New Roman" w:hAnsi="Calibri" w:cs="Calibri"/>
                <w:color w:val="000000"/>
              </w:rPr>
            </w:pPr>
            <w:r>
              <w:rPr>
                <w:rFonts w:ascii="Calibri" w:eastAsia="Times New Roman" w:hAnsi="Calibri" w:cs="Calibri"/>
                <w:color w:val="000000"/>
              </w:rPr>
              <w:t xml:space="preserve">CPV </w:t>
            </w:r>
            <w:r w:rsidRPr="00EA29B8">
              <w:rPr>
                <w:rFonts w:ascii="Calibri" w:eastAsia="Times New Roman" w:hAnsi="Calibri" w:cs="Calibri"/>
                <w:color w:val="000000"/>
              </w:rPr>
              <w:t>43320000-2</w:t>
            </w:r>
          </w:p>
        </w:tc>
        <w:tc>
          <w:tcPr>
            <w:tcW w:w="5386" w:type="dxa"/>
            <w:tcBorders>
              <w:top w:val="nil"/>
              <w:left w:val="nil"/>
              <w:bottom w:val="single" w:sz="4" w:space="0" w:color="auto"/>
              <w:right w:val="single" w:sz="4" w:space="0" w:color="auto"/>
            </w:tcBorders>
            <w:shd w:val="clear" w:color="auto" w:fill="auto"/>
            <w:hideMark/>
          </w:tcPr>
          <w:p w14:paraId="26EB4144"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Energia pojedy</w:t>
            </w:r>
            <w:r>
              <w:rPr>
                <w:rFonts w:ascii="Calibri" w:eastAsia="Times New Roman" w:hAnsi="Calibri" w:cs="Calibri"/>
                <w:color w:val="000000"/>
              </w:rPr>
              <w:t>n</w:t>
            </w:r>
            <w:r w:rsidRPr="0055054C">
              <w:rPr>
                <w:rFonts w:ascii="Calibri" w:eastAsia="Times New Roman" w:hAnsi="Calibri" w:cs="Calibri"/>
                <w:color w:val="000000"/>
              </w:rPr>
              <w:t xml:space="preserve">czego udaru: 68 J; </w:t>
            </w:r>
            <w:r w:rsidRPr="0055054C">
              <w:rPr>
                <w:rFonts w:ascii="Calibri" w:eastAsia="Times New Roman" w:hAnsi="Calibri" w:cs="Calibri"/>
                <w:color w:val="000000"/>
              </w:rPr>
              <w:br/>
              <w:t xml:space="preserve">Częstotliwość udarów: 860 uderzeń/min </w:t>
            </w:r>
            <w:r w:rsidRPr="0055054C">
              <w:rPr>
                <w:rFonts w:ascii="Calibri" w:eastAsia="Times New Roman" w:hAnsi="Calibri" w:cs="Calibri"/>
                <w:color w:val="000000"/>
              </w:rPr>
              <w:br/>
              <w:t xml:space="preserve">Wydajność dłutowania: 40000 cm³/min </w:t>
            </w:r>
          </w:p>
        </w:tc>
        <w:tc>
          <w:tcPr>
            <w:tcW w:w="992" w:type="dxa"/>
            <w:tcBorders>
              <w:top w:val="nil"/>
              <w:left w:val="nil"/>
              <w:bottom w:val="single" w:sz="4" w:space="0" w:color="auto"/>
              <w:right w:val="single" w:sz="4" w:space="0" w:color="auto"/>
            </w:tcBorders>
            <w:shd w:val="clear" w:color="auto" w:fill="auto"/>
            <w:hideMark/>
          </w:tcPr>
          <w:p w14:paraId="2A33A30C"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50A65C25" w14:textId="77777777" w:rsidTr="00830B88">
        <w:trPr>
          <w:trHeight w:val="1921"/>
        </w:trPr>
        <w:tc>
          <w:tcPr>
            <w:tcW w:w="421" w:type="dxa"/>
            <w:tcBorders>
              <w:top w:val="nil"/>
              <w:left w:val="single" w:sz="4" w:space="0" w:color="auto"/>
              <w:bottom w:val="single" w:sz="4" w:space="0" w:color="auto"/>
              <w:right w:val="single" w:sz="4" w:space="0" w:color="auto"/>
            </w:tcBorders>
          </w:tcPr>
          <w:p w14:paraId="5ED74D77" w14:textId="5EF89A3E"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2693" w:type="dxa"/>
            <w:tcBorders>
              <w:top w:val="nil"/>
              <w:left w:val="single" w:sz="4" w:space="0" w:color="auto"/>
              <w:bottom w:val="single" w:sz="4" w:space="0" w:color="auto"/>
              <w:right w:val="single" w:sz="4" w:space="0" w:color="auto"/>
            </w:tcBorders>
            <w:shd w:val="clear" w:color="auto" w:fill="auto"/>
            <w:noWrap/>
            <w:hideMark/>
          </w:tcPr>
          <w:p w14:paraId="084F5F2D" w14:textId="77777777" w:rsidR="003D18BA"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ZAGĘSZCZARKA REWERSYJNA </w:t>
            </w:r>
          </w:p>
          <w:p w14:paraId="16FADA06" w14:textId="77777777" w:rsidR="003D18BA" w:rsidRDefault="003D18BA" w:rsidP="00023B5E">
            <w:pPr>
              <w:spacing w:after="0" w:line="240" w:lineRule="auto"/>
              <w:rPr>
                <w:rFonts w:ascii="Calibri" w:eastAsia="Times New Roman" w:hAnsi="Calibri" w:cs="Calibri"/>
                <w:color w:val="000000"/>
              </w:rPr>
            </w:pPr>
          </w:p>
          <w:p w14:paraId="7A48E691" w14:textId="6C370D01" w:rsidR="00830B88" w:rsidRPr="0055054C" w:rsidRDefault="003D18BA" w:rsidP="00023B5E">
            <w:pPr>
              <w:spacing w:after="0" w:line="240" w:lineRule="auto"/>
              <w:rPr>
                <w:rFonts w:ascii="Calibri" w:eastAsia="Times New Roman" w:hAnsi="Calibri" w:cs="Calibri"/>
                <w:color w:val="000000"/>
              </w:rPr>
            </w:pPr>
            <w:r>
              <w:rPr>
                <w:rFonts w:ascii="Calibri" w:eastAsia="Times New Roman" w:hAnsi="Calibri" w:cs="Calibri"/>
                <w:color w:val="000000"/>
              </w:rPr>
              <w:t>CPV 4331500-4</w:t>
            </w:r>
          </w:p>
        </w:tc>
        <w:tc>
          <w:tcPr>
            <w:tcW w:w="5386" w:type="dxa"/>
            <w:tcBorders>
              <w:top w:val="nil"/>
              <w:left w:val="nil"/>
              <w:bottom w:val="single" w:sz="4" w:space="0" w:color="auto"/>
              <w:right w:val="single" w:sz="4" w:space="0" w:color="auto"/>
            </w:tcBorders>
            <w:shd w:val="clear" w:color="auto" w:fill="auto"/>
            <w:hideMark/>
          </w:tcPr>
          <w:p w14:paraId="59C24D26" w14:textId="77777777" w:rsidR="00830B88" w:rsidRPr="00C64C5F" w:rsidRDefault="00830B88" w:rsidP="00023B5E">
            <w:pPr>
              <w:spacing w:after="0" w:line="240" w:lineRule="auto"/>
              <w:rPr>
                <w:rFonts w:ascii="Calibri" w:eastAsia="Times New Roman" w:hAnsi="Calibri" w:cs="Calibri"/>
                <w:color w:val="000000"/>
                <w:sz w:val="20"/>
                <w:szCs w:val="20"/>
              </w:rPr>
            </w:pPr>
            <w:r w:rsidRPr="0055054C">
              <w:rPr>
                <w:rFonts w:ascii="Calibri" w:eastAsia="Times New Roman" w:hAnsi="Calibri" w:cs="Calibri"/>
                <w:color w:val="000000"/>
                <w:sz w:val="20"/>
                <w:szCs w:val="20"/>
              </w:rPr>
              <w:t>CIĘŻAR ROBOCZY: 376 KG</w:t>
            </w:r>
            <w:r w:rsidRPr="00C64C5F">
              <w:rPr>
                <w:rFonts w:ascii="Calibri" w:eastAsia="Times New Roman" w:hAnsi="Calibri" w:cs="Calibri"/>
                <w:color w:val="000000"/>
                <w:sz w:val="20"/>
                <w:szCs w:val="20"/>
              </w:rPr>
              <w:t xml:space="preserve"> </w:t>
            </w:r>
            <w:r w:rsidRPr="0055054C">
              <w:rPr>
                <w:rFonts w:ascii="Calibri" w:eastAsia="Times New Roman" w:hAnsi="Calibri" w:cs="Calibri"/>
                <w:color w:val="000000"/>
                <w:sz w:val="20"/>
                <w:szCs w:val="20"/>
              </w:rPr>
              <w:br w:type="page"/>
            </w:r>
          </w:p>
          <w:p w14:paraId="0E168A0B" w14:textId="77777777" w:rsidR="00830B88" w:rsidRPr="00C64C5F" w:rsidRDefault="00830B88" w:rsidP="00023B5E">
            <w:pPr>
              <w:spacing w:after="0" w:line="240" w:lineRule="auto"/>
              <w:rPr>
                <w:rFonts w:ascii="Calibri" w:eastAsia="Times New Roman" w:hAnsi="Calibri" w:cs="Calibri"/>
                <w:color w:val="000000"/>
                <w:sz w:val="20"/>
                <w:szCs w:val="20"/>
              </w:rPr>
            </w:pPr>
            <w:r w:rsidRPr="0055054C">
              <w:rPr>
                <w:rFonts w:ascii="Calibri" w:eastAsia="Times New Roman" w:hAnsi="Calibri" w:cs="Calibri"/>
                <w:color w:val="000000"/>
                <w:sz w:val="20"/>
                <w:szCs w:val="20"/>
              </w:rPr>
              <w:t>SIŁA ODŚRODKOWA: 40 KN</w:t>
            </w:r>
          </w:p>
          <w:p w14:paraId="11BA764E" w14:textId="77777777" w:rsidR="00830B88" w:rsidRPr="00C64C5F" w:rsidRDefault="00830B88" w:rsidP="00023B5E">
            <w:pPr>
              <w:spacing w:after="0" w:line="240" w:lineRule="auto"/>
              <w:rPr>
                <w:rFonts w:ascii="Calibri" w:eastAsia="Times New Roman" w:hAnsi="Calibri" w:cs="Calibri"/>
                <w:color w:val="000000"/>
                <w:sz w:val="20"/>
                <w:szCs w:val="20"/>
              </w:rPr>
            </w:pPr>
            <w:r w:rsidRPr="0055054C">
              <w:rPr>
                <w:rFonts w:ascii="Calibri" w:eastAsia="Times New Roman" w:hAnsi="Calibri" w:cs="Calibri"/>
                <w:color w:val="000000"/>
                <w:sz w:val="20"/>
                <w:szCs w:val="20"/>
              </w:rPr>
              <w:t>ROZMIAR PŁYT ROBOCZEJ (SZER. X DŁ) : 440 MM X 900 MM</w:t>
            </w:r>
            <w:r w:rsidRPr="00C64C5F">
              <w:rPr>
                <w:rFonts w:ascii="Calibri" w:eastAsia="Times New Roman" w:hAnsi="Calibri" w:cs="Calibri"/>
                <w:color w:val="000000"/>
                <w:sz w:val="20"/>
                <w:szCs w:val="20"/>
              </w:rPr>
              <w:t xml:space="preserve"> </w:t>
            </w:r>
          </w:p>
          <w:p w14:paraId="39594B8E" w14:textId="77777777" w:rsidR="00830B88" w:rsidRPr="00C64C5F" w:rsidRDefault="00830B88" w:rsidP="00023B5E">
            <w:pPr>
              <w:spacing w:after="0" w:line="240" w:lineRule="auto"/>
              <w:rPr>
                <w:rFonts w:ascii="Calibri" w:eastAsia="Times New Roman" w:hAnsi="Calibri" w:cs="Calibri"/>
                <w:color w:val="000000"/>
                <w:sz w:val="20"/>
                <w:szCs w:val="20"/>
              </w:rPr>
            </w:pPr>
            <w:r w:rsidRPr="0055054C">
              <w:rPr>
                <w:rFonts w:ascii="Calibri" w:eastAsia="Times New Roman" w:hAnsi="Calibri" w:cs="Calibri"/>
                <w:color w:val="000000"/>
                <w:sz w:val="20"/>
                <w:szCs w:val="20"/>
              </w:rPr>
              <w:br w:type="page"/>
              <w:t>SZEROKOŚĆ ROBOCZA (Z PŁYTĄ ROZSZERZAJĄCĄ) 600 MM</w:t>
            </w:r>
            <w:r w:rsidRPr="0055054C">
              <w:rPr>
                <w:rFonts w:ascii="Calibri" w:eastAsia="Times New Roman" w:hAnsi="Calibri" w:cs="Calibri"/>
                <w:color w:val="000000"/>
                <w:sz w:val="20"/>
                <w:szCs w:val="20"/>
              </w:rPr>
              <w:br w:type="page"/>
            </w:r>
            <w:r w:rsidRPr="00C64C5F">
              <w:rPr>
                <w:rFonts w:ascii="Calibri" w:eastAsia="Times New Roman" w:hAnsi="Calibri" w:cs="Calibri"/>
                <w:color w:val="000000"/>
                <w:sz w:val="20"/>
                <w:szCs w:val="20"/>
              </w:rPr>
              <w:t xml:space="preserve"> </w:t>
            </w:r>
          </w:p>
          <w:p w14:paraId="31B4496C" w14:textId="77777777" w:rsidR="00830B88" w:rsidRPr="00C64C5F" w:rsidRDefault="00830B88" w:rsidP="00023B5E">
            <w:pPr>
              <w:spacing w:after="0" w:line="240" w:lineRule="auto"/>
              <w:rPr>
                <w:rFonts w:ascii="Calibri" w:eastAsia="Times New Roman" w:hAnsi="Calibri" w:cs="Calibri"/>
                <w:color w:val="000000"/>
                <w:sz w:val="20"/>
                <w:szCs w:val="20"/>
              </w:rPr>
            </w:pPr>
            <w:r w:rsidRPr="0055054C">
              <w:rPr>
                <w:rFonts w:ascii="Calibri" w:eastAsia="Times New Roman" w:hAnsi="Calibri" w:cs="Calibri"/>
                <w:color w:val="000000"/>
                <w:sz w:val="20"/>
                <w:szCs w:val="20"/>
              </w:rPr>
              <w:t>CZĘSTOTLIWOŚĆ : 69 HZ</w:t>
            </w:r>
            <w:r w:rsidRPr="0055054C">
              <w:rPr>
                <w:rFonts w:ascii="Calibri" w:eastAsia="Times New Roman" w:hAnsi="Calibri" w:cs="Calibri"/>
                <w:color w:val="000000"/>
                <w:sz w:val="20"/>
                <w:szCs w:val="20"/>
              </w:rPr>
              <w:br w:type="page"/>
            </w:r>
            <w:r w:rsidRPr="00C64C5F">
              <w:rPr>
                <w:rFonts w:ascii="Calibri" w:eastAsia="Times New Roman" w:hAnsi="Calibri" w:cs="Calibri"/>
                <w:color w:val="000000"/>
                <w:sz w:val="20"/>
                <w:szCs w:val="20"/>
              </w:rPr>
              <w:t xml:space="preserve"> </w:t>
            </w:r>
          </w:p>
          <w:p w14:paraId="6C718EF8" w14:textId="77777777" w:rsidR="00830B88" w:rsidRPr="00C64C5F" w:rsidRDefault="00830B88" w:rsidP="00023B5E">
            <w:pPr>
              <w:spacing w:after="0" w:line="240" w:lineRule="auto"/>
              <w:rPr>
                <w:rFonts w:ascii="Calibri" w:eastAsia="Times New Roman" w:hAnsi="Calibri" w:cs="Calibri"/>
                <w:color w:val="000000"/>
                <w:sz w:val="20"/>
                <w:szCs w:val="20"/>
              </w:rPr>
            </w:pPr>
            <w:r w:rsidRPr="0055054C">
              <w:rPr>
                <w:rFonts w:ascii="Calibri" w:eastAsia="Times New Roman" w:hAnsi="Calibri" w:cs="Calibri"/>
                <w:color w:val="000000"/>
                <w:sz w:val="20"/>
                <w:szCs w:val="20"/>
              </w:rPr>
              <w:t>MAKSYMALNY POSUW DO PRZODU: 24 M/MIN</w:t>
            </w:r>
            <w:r w:rsidRPr="0055054C">
              <w:rPr>
                <w:rFonts w:ascii="Calibri" w:eastAsia="Times New Roman" w:hAnsi="Calibri" w:cs="Calibri"/>
                <w:color w:val="000000"/>
                <w:sz w:val="20"/>
                <w:szCs w:val="20"/>
              </w:rPr>
              <w:br w:type="page"/>
            </w:r>
          </w:p>
          <w:p w14:paraId="5B86BF05"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sz w:val="20"/>
                <w:szCs w:val="20"/>
              </w:rPr>
              <w:t>MAKSYMALNA WYDAJNOŚĆ POWIERZCHNI: 870 M²/H</w:t>
            </w:r>
          </w:p>
        </w:tc>
        <w:tc>
          <w:tcPr>
            <w:tcW w:w="992" w:type="dxa"/>
            <w:tcBorders>
              <w:top w:val="nil"/>
              <w:left w:val="nil"/>
              <w:bottom w:val="single" w:sz="4" w:space="0" w:color="auto"/>
              <w:right w:val="single" w:sz="4" w:space="0" w:color="auto"/>
            </w:tcBorders>
            <w:shd w:val="clear" w:color="auto" w:fill="auto"/>
            <w:hideMark/>
          </w:tcPr>
          <w:p w14:paraId="5B5B17A1"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742152ED" w14:textId="77777777" w:rsidTr="00830B88">
        <w:trPr>
          <w:trHeight w:val="3544"/>
        </w:trPr>
        <w:tc>
          <w:tcPr>
            <w:tcW w:w="421" w:type="dxa"/>
            <w:tcBorders>
              <w:top w:val="nil"/>
              <w:left w:val="single" w:sz="4" w:space="0" w:color="auto"/>
              <w:bottom w:val="single" w:sz="4" w:space="0" w:color="auto"/>
              <w:right w:val="single" w:sz="4" w:space="0" w:color="auto"/>
            </w:tcBorders>
          </w:tcPr>
          <w:p w14:paraId="63A5CE98" w14:textId="0D6394B9"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2693" w:type="dxa"/>
            <w:tcBorders>
              <w:top w:val="nil"/>
              <w:left w:val="single" w:sz="4" w:space="0" w:color="auto"/>
              <w:bottom w:val="single" w:sz="4" w:space="0" w:color="auto"/>
              <w:right w:val="single" w:sz="4" w:space="0" w:color="auto"/>
            </w:tcBorders>
            <w:shd w:val="clear" w:color="auto" w:fill="auto"/>
            <w:noWrap/>
            <w:hideMark/>
          </w:tcPr>
          <w:p w14:paraId="59B366AF" w14:textId="416D4632"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NIWELATOR </w:t>
            </w:r>
          </w:p>
          <w:p w14:paraId="182AC242" w14:textId="539F377B" w:rsidR="003D18BA" w:rsidRDefault="003D18BA" w:rsidP="00023B5E">
            <w:pPr>
              <w:spacing w:after="0" w:line="240" w:lineRule="auto"/>
              <w:rPr>
                <w:rFonts w:ascii="Calibri" w:eastAsia="Times New Roman" w:hAnsi="Calibri" w:cs="Calibri"/>
                <w:color w:val="000000"/>
              </w:rPr>
            </w:pPr>
            <w:r>
              <w:rPr>
                <w:rFonts w:ascii="Times New Roman" w:eastAsia="Times New Roman" w:hAnsi="Times New Roman" w:cs="Times New Roman"/>
                <w:sz w:val="24"/>
                <w:szCs w:val="24"/>
              </w:rPr>
              <w:t xml:space="preserve">CPV </w:t>
            </w:r>
            <w:r w:rsidRPr="003D18BA">
              <w:rPr>
                <w:rFonts w:ascii="Times New Roman" w:eastAsia="Times New Roman" w:hAnsi="Times New Roman" w:cs="Times New Roman"/>
                <w:sz w:val="24"/>
                <w:szCs w:val="24"/>
              </w:rPr>
              <w:t>43220000</w:t>
            </w:r>
            <w:r>
              <w:rPr>
                <w:rFonts w:ascii="Times New Roman" w:eastAsia="Times New Roman" w:hAnsi="Times New Roman" w:cs="Times New Roman"/>
                <w:sz w:val="24"/>
                <w:szCs w:val="24"/>
              </w:rPr>
              <w:t>-1</w:t>
            </w:r>
          </w:p>
          <w:p w14:paraId="3E8639F9" w14:textId="77777777" w:rsidR="003D18BA" w:rsidRDefault="003D18BA" w:rsidP="00023B5E">
            <w:pPr>
              <w:spacing w:after="0" w:line="240" w:lineRule="auto"/>
              <w:rPr>
                <w:rFonts w:ascii="Calibri" w:eastAsia="Times New Roman" w:hAnsi="Calibri" w:cs="Calibri"/>
                <w:color w:val="000000"/>
              </w:rPr>
            </w:pPr>
          </w:p>
          <w:p w14:paraId="1929DD6C" w14:textId="52771C51" w:rsidR="003D18BA" w:rsidRPr="0055054C" w:rsidRDefault="003D18BA" w:rsidP="00023B5E">
            <w:pPr>
              <w:spacing w:after="0" w:line="240" w:lineRule="auto"/>
              <w:rPr>
                <w:rFonts w:ascii="Calibri" w:eastAsia="Times New Roman" w:hAnsi="Calibri" w:cs="Calibri"/>
                <w:color w:val="000000"/>
              </w:rPr>
            </w:pPr>
          </w:p>
        </w:tc>
        <w:tc>
          <w:tcPr>
            <w:tcW w:w="5386" w:type="dxa"/>
            <w:tcBorders>
              <w:top w:val="nil"/>
              <w:left w:val="nil"/>
              <w:bottom w:val="single" w:sz="4" w:space="0" w:color="auto"/>
              <w:right w:val="single" w:sz="4" w:space="0" w:color="auto"/>
            </w:tcBorders>
            <w:shd w:val="clear" w:color="auto" w:fill="auto"/>
            <w:hideMark/>
          </w:tcPr>
          <w:p w14:paraId="762033E0"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Źródło światła  - laser czerwony (635 nm), klasa 2</w:t>
            </w:r>
            <w:r w:rsidRPr="0055054C">
              <w:rPr>
                <w:rFonts w:ascii="Calibri" w:eastAsia="Times New Roman" w:hAnsi="Calibri" w:cs="Calibri"/>
                <w:color w:val="000000"/>
              </w:rPr>
              <w:br/>
              <w:t>Dokładność - ± 1,0 mm/10 m</w:t>
            </w:r>
            <w:r w:rsidRPr="0055054C">
              <w:rPr>
                <w:rFonts w:ascii="Calibri" w:eastAsia="Times New Roman" w:hAnsi="Calibri" w:cs="Calibri"/>
                <w:color w:val="000000"/>
              </w:rPr>
              <w:br/>
              <w:t>Zasięg pracy - 500 m (z czujnikiem laserowym)</w:t>
            </w:r>
            <w:r w:rsidRPr="0055054C">
              <w:rPr>
                <w:rFonts w:ascii="Calibri" w:eastAsia="Times New Roman" w:hAnsi="Calibri" w:cs="Calibri"/>
                <w:color w:val="000000"/>
              </w:rPr>
              <w:br/>
              <w:t>Pochylenie płaszczyzn - ± 10% (oś X, os Y), manualne</w:t>
            </w:r>
            <w:r w:rsidRPr="0055054C">
              <w:rPr>
                <w:rFonts w:ascii="Calibri" w:eastAsia="Times New Roman" w:hAnsi="Calibri" w:cs="Calibri"/>
                <w:color w:val="000000"/>
              </w:rPr>
              <w:br/>
              <w:t>Skanowanie - 0-10°-45°-90°-180°</w:t>
            </w:r>
            <w:r w:rsidRPr="0055054C">
              <w:rPr>
                <w:rFonts w:ascii="Calibri" w:eastAsia="Times New Roman" w:hAnsi="Calibri" w:cs="Calibri"/>
                <w:color w:val="000000"/>
              </w:rPr>
              <w:br/>
              <w:t>Pilot zdalnego sterowania - tak, z LCD</w:t>
            </w:r>
            <w:r w:rsidRPr="0055054C">
              <w:rPr>
                <w:rFonts w:ascii="Calibri" w:eastAsia="Times New Roman" w:hAnsi="Calibri" w:cs="Calibri"/>
                <w:color w:val="000000"/>
              </w:rPr>
              <w:br/>
              <w:t>Zakres samopoziomowania - ± 5°</w:t>
            </w:r>
            <w:r w:rsidRPr="0055054C">
              <w:rPr>
                <w:rFonts w:ascii="Calibri" w:eastAsia="Times New Roman" w:hAnsi="Calibri" w:cs="Calibri"/>
                <w:color w:val="000000"/>
              </w:rPr>
              <w:br/>
              <w:t>Zasilanie - DC 8,4V (1000mA), akumulatorki Li-ion 7,4V (4000mAh)</w:t>
            </w:r>
            <w:r w:rsidRPr="0055054C">
              <w:rPr>
                <w:rFonts w:ascii="Calibri" w:eastAsia="Times New Roman" w:hAnsi="Calibri" w:cs="Calibri"/>
                <w:color w:val="000000"/>
              </w:rPr>
              <w:br/>
              <w:t>Czas pracy - ok. 50 godzin</w:t>
            </w:r>
            <w:r w:rsidRPr="0055054C">
              <w:rPr>
                <w:rFonts w:ascii="Calibri" w:eastAsia="Times New Roman" w:hAnsi="Calibri" w:cs="Calibri"/>
                <w:color w:val="000000"/>
              </w:rPr>
              <w:br/>
              <w:t>Klasa odporności - IP54</w:t>
            </w:r>
            <w:r w:rsidRPr="0055054C">
              <w:rPr>
                <w:rFonts w:ascii="Calibri" w:eastAsia="Times New Roman" w:hAnsi="Calibri" w:cs="Calibri"/>
                <w:color w:val="000000"/>
              </w:rPr>
              <w:br/>
              <w:t>Zakres temperatur pracy - -20°C do +50°C</w:t>
            </w:r>
          </w:p>
        </w:tc>
        <w:tc>
          <w:tcPr>
            <w:tcW w:w="992" w:type="dxa"/>
            <w:tcBorders>
              <w:top w:val="nil"/>
              <w:left w:val="nil"/>
              <w:bottom w:val="single" w:sz="4" w:space="0" w:color="auto"/>
              <w:right w:val="single" w:sz="4" w:space="0" w:color="auto"/>
            </w:tcBorders>
            <w:shd w:val="clear" w:color="auto" w:fill="auto"/>
            <w:hideMark/>
          </w:tcPr>
          <w:p w14:paraId="4C7308B1"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015218BF" w14:textId="77777777" w:rsidTr="00830B88">
        <w:trPr>
          <w:trHeight w:val="857"/>
        </w:trPr>
        <w:tc>
          <w:tcPr>
            <w:tcW w:w="421" w:type="dxa"/>
            <w:tcBorders>
              <w:top w:val="nil"/>
              <w:left w:val="single" w:sz="4" w:space="0" w:color="auto"/>
              <w:bottom w:val="single" w:sz="4" w:space="0" w:color="auto"/>
              <w:right w:val="single" w:sz="4" w:space="0" w:color="auto"/>
            </w:tcBorders>
          </w:tcPr>
          <w:p w14:paraId="1B675263" w14:textId="404D393A"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6</w:t>
            </w:r>
          </w:p>
        </w:tc>
        <w:tc>
          <w:tcPr>
            <w:tcW w:w="2693" w:type="dxa"/>
            <w:tcBorders>
              <w:top w:val="nil"/>
              <w:left w:val="single" w:sz="4" w:space="0" w:color="auto"/>
              <w:bottom w:val="single" w:sz="4" w:space="0" w:color="auto"/>
              <w:right w:val="single" w:sz="4" w:space="0" w:color="auto"/>
            </w:tcBorders>
            <w:shd w:val="clear" w:color="auto" w:fill="auto"/>
            <w:hideMark/>
          </w:tcPr>
          <w:p w14:paraId="1EAC7753" w14:textId="77777777" w:rsidR="00EA29B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 Agregat prądotwórczy</w:t>
            </w:r>
          </w:p>
          <w:p w14:paraId="3D774C21" w14:textId="69773EAE" w:rsidR="00830B88" w:rsidRPr="0055054C" w:rsidRDefault="00EA29B8" w:rsidP="00023B5E">
            <w:pPr>
              <w:spacing w:after="0" w:line="240" w:lineRule="auto"/>
              <w:rPr>
                <w:rFonts w:ascii="Calibri" w:eastAsia="Times New Roman" w:hAnsi="Calibri" w:cs="Calibri"/>
                <w:color w:val="000000"/>
              </w:rPr>
            </w:pPr>
            <w:r>
              <w:rPr>
                <w:rFonts w:ascii="Calibri" w:eastAsia="Times New Roman" w:hAnsi="Calibri" w:cs="Calibri"/>
                <w:color w:val="000000"/>
              </w:rPr>
              <w:t xml:space="preserve"> CPV </w:t>
            </w:r>
            <w:r>
              <w:t>31122000-7</w:t>
            </w:r>
          </w:p>
        </w:tc>
        <w:tc>
          <w:tcPr>
            <w:tcW w:w="5386" w:type="dxa"/>
            <w:tcBorders>
              <w:top w:val="nil"/>
              <w:left w:val="nil"/>
              <w:bottom w:val="single" w:sz="4" w:space="0" w:color="auto"/>
              <w:right w:val="single" w:sz="4" w:space="0" w:color="auto"/>
            </w:tcBorders>
            <w:shd w:val="clear" w:color="auto" w:fill="auto"/>
            <w:hideMark/>
          </w:tcPr>
          <w:p w14:paraId="24B0558C"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Moc max.: 6,5 kVA (400V)/ 4,1 kW (230V); </w:t>
            </w:r>
          </w:p>
          <w:p w14:paraId="1BCEA13F"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Gniazda AC: 1 x 230V 16A, 1 x 400V 16A; </w:t>
            </w:r>
          </w:p>
          <w:p w14:paraId="610CA901"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Zbiornik paliwa: 6,5 l</w:t>
            </w:r>
          </w:p>
        </w:tc>
        <w:tc>
          <w:tcPr>
            <w:tcW w:w="992" w:type="dxa"/>
            <w:tcBorders>
              <w:top w:val="nil"/>
              <w:left w:val="nil"/>
              <w:bottom w:val="single" w:sz="4" w:space="0" w:color="auto"/>
              <w:right w:val="single" w:sz="4" w:space="0" w:color="auto"/>
            </w:tcBorders>
            <w:shd w:val="clear" w:color="auto" w:fill="auto"/>
            <w:hideMark/>
          </w:tcPr>
          <w:p w14:paraId="3DBC7144"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7A8B8708" w14:textId="77777777" w:rsidTr="00830B88">
        <w:trPr>
          <w:trHeight w:val="1134"/>
        </w:trPr>
        <w:tc>
          <w:tcPr>
            <w:tcW w:w="421" w:type="dxa"/>
            <w:tcBorders>
              <w:top w:val="nil"/>
              <w:left w:val="single" w:sz="4" w:space="0" w:color="auto"/>
              <w:bottom w:val="single" w:sz="4" w:space="0" w:color="auto"/>
              <w:right w:val="single" w:sz="4" w:space="0" w:color="auto"/>
            </w:tcBorders>
          </w:tcPr>
          <w:p w14:paraId="07A47F1E" w14:textId="6D992C80"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2693" w:type="dxa"/>
            <w:tcBorders>
              <w:top w:val="nil"/>
              <w:left w:val="single" w:sz="4" w:space="0" w:color="auto"/>
              <w:bottom w:val="single" w:sz="4" w:space="0" w:color="auto"/>
              <w:right w:val="single" w:sz="4" w:space="0" w:color="auto"/>
            </w:tcBorders>
            <w:shd w:val="clear" w:color="auto" w:fill="auto"/>
            <w:noWrap/>
            <w:hideMark/>
          </w:tcPr>
          <w:p w14:paraId="458BFF19" w14:textId="0720D9E9"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Nagrzewnica elektryczna</w:t>
            </w:r>
            <w:r w:rsidR="00351B6E">
              <w:rPr>
                <w:rFonts w:ascii="Calibri" w:eastAsia="Times New Roman" w:hAnsi="Calibri" w:cs="Calibri"/>
                <w:color w:val="000000"/>
              </w:rPr>
              <w:t xml:space="preserve"> CPV </w:t>
            </w:r>
            <w:r w:rsidR="00351B6E">
              <w:t>39721310-8</w:t>
            </w:r>
          </w:p>
        </w:tc>
        <w:tc>
          <w:tcPr>
            <w:tcW w:w="5386" w:type="dxa"/>
            <w:tcBorders>
              <w:top w:val="nil"/>
              <w:left w:val="nil"/>
              <w:bottom w:val="single" w:sz="4" w:space="0" w:color="auto"/>
              <w:right w:val="single" w:sz="4" w:space="0" w:color="auto"/>
            </w:tcBorders>
            <w:shd w:val="clear" w:color="auto" w:fill="auto"/>
            <w:hideMark/>
          </w:tcPr>
          <w:p w14:paraId="26C64644"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Regulacja termostatem: tak; </w:t>
            </w:r>
          </w:p>
          <w:p w14:paraId="1F825807"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Rodzaj paliwa: prąd elektryczny;  </w:t>
            </w:r>
          </w:p>
          <w:p w14:paraId="6677B64B"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Wbudowany termostat: tak; </w:t>
            </w:r>
          </w:p>
          <w:p w14:paraId="19994C77"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Zakres temperatury pracy [ºC] 5 - 35;</w:t>
            </w:r>
          </w:p>
        </w:tc>
        <w:tc>
          <w:tcPr>
            <w:tcW w:w="992" w:type="dxa"/>
            <w:tcBorders>
              <w:top w:val="nil"/>
              <w:left w:val="nil"/>
              <w:bottom w:val="single" w:sz="4" w:space="0" w:color="auto"/>
              <w:right w:val="single" w:sz="4" w:space="0" w:color="auto"/>
            </w:tcBorders>
            <w:shd w:val="clear" w:color="auto" w:fill="auto"/>
            <w:hideMark/>
          </w:tcPr>
          <w:p w14:paraId="29173651"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44A347BC" w14:textId="77777777" w:rsidTr="00830B88">
        <w:trPr>
          <w:trHeight w:val="1963"/>
        </w:trPr>
        <w:tc>
          <w:tcPr>
            <w:tcW w:w="421" w:type="dxa"/>
            <w:tcBorders>
              <w:top w:val="nil"/>
              <w:left w:val="single" w:sz="4" w:space="0" w:color="auto"/>
              <w:bottom w:val="single" w:sz="4" w:space="0" w:color="auto"/>
              <w:right w:val="single" w:sz="4" w:space="0" w:color="auto"/>
            </w:tcBorders>
          </w:tcPr>
          <w:p w14:paraId="322C847A" w14:textId="284D20D0"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2693" w:type="dxa"/>
            <w:tcBorders>
              <w:top w:val="nil"/>
              <w:left w:val="single" w:sz="4" w:space="0" w:color="auto"/>
              <w:bottom w:val="single" w:sz="4" w:space="0" w:color="auto"/>
              <w:right w:val="single" w:sz="4" w:space="0" w:color="auto"/>
            </w:tcBorders>
            <w:shd w:val="clear" w:color="auto" w:fill="auto"/>
            <w:hideMark/>
          </w:tcPr>
          <w:p w14:paraId="71A13468" w14:textId="50646467" w:rsidR="00A0222A"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Przedłużacz warsztatowy poliuretanowy elastyczny na bębnie  50m</w:t>
            </w:r>
            <w:r w:rsidR="00A0222A">
              <w:rPr>
                <w:rFonts w:ascii="Calibri" w:eastAsia="Times New Roman" w:hAnsi="Calibri" w:cs="Calibri"/>
                <w:color w:val="000000"/>
              </w:rPr>
              <w:t xml:space="preserve">/ </w:t>
            </w:r>
          </w:p>
          <w:p w14:paraId="55C8344B" w14:textId="482940A1" w:rsidR="00830B88" w:rsidRPr="0055054C" w:rsidRDefault="00A0222A" w:rsidP="00023B5E">
            <w:pPr>
              <w:spacing w:after="0" w:line="240" w:lineRule="auto"/>
              <w:rPr>
                <w:rFonts w:ascii="Calibri" w:eastAsia="Times New Roman" w:hAnsi="Calibri" w:cs="Calibri"/>
                <w:color w:val="000000"/>
              </w:rPr>
            </w:pPr>
            <w:r>
              <w:rPr>
                <w:rFonts w:ascii="Calibri" w:eastAsia="Times New Roman" w:hAnsi="Calibri" w:cs="Calibri"/>
                <w:color w:val="000000"/>
              </w:rPr>
              <w:t xml:space="preserve">CPV </w:t>
            </w:r>
            <w:hyperlink r:id="rId5" w:history="1">
              <w:r w:rsidRPr="00A0222A">
                <w:rPr>
                  <w:rStyle w:val="Hipercze"/>
                  <w:color w:val="auto"/>
                  <w:u w:val="none"/>
                </w:rPr>
                <w:t>31224810-3</w:t>
              </w:r>
            </w:hyperlink>
          </w:p>
        </w:tc>
        <w:tc>
          <w:tcPr>
            <w:tcW w:w="5386" w:type="dxa"/>
            <w:tcBorders>
              <w:top w:val="nil"/>
              <w:left w:val="nil"/>
              <w:bottom w:val="single" w:sz="4" w:space="0" w:color="auto"/>
              <w:right w:val="single" w:sz="4" w:space="0" w:color="auto"/>
            </w:tcBorders>
            <w:shd w:val="clear" w:color="auto" w:fill="auto"/>
            <w:hideMark/>
          </w:tcPr>
          <w:p w14:paraId="7C8AFAC8"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umieszczony na bębnie, Długość kabla : 50 m</w:t>
            </w:r>
            <w:r w:rsidRPr="0055054C">
              <w:rPr>
                <w:rFonts w:ascii="Calibri" w:eastAsia="Times New Roman" w:hAnsi="Calibri" w:cs="Calibri"/>
                <w:color w:val="000000"/>
              </w:rPr>
              <w:br/>
              <w:t>Max obciążenie (kabel rozwinięty): 3600 W</w:t>
            </w:r>
            <w:r w:rsidRPr="0055054C">
              <w:rPr>
                <w:rFonts w:ascii="Calibri" w:eastAsia="Times New Roman" w:hAnsi="Calibri" w:cs="Calibri"/>
                <w:color w:val="000000"/>
              </w:rPr>
              <w:br/>
              <w:t>Max obciążenie (kabel zwinięty): 1200 W</w:t>
            </w:r>
            <w:r w:rsidRPr="0055054C">
              <w:rPr>
                <w:rFonts w:ascii="Calibri" w:eastAsia="Times New Roman" w:hAnsi="Calibri" w:cs="Calibri"/>
                <w:color w:val="000000"/>
              </w:rPr>
              <w:br/>
              <w:t>Napięcie zasilania: ~250V 50Hz</w:t>
            </w:r>
            <w:r w:rsidRPr="0055054C">
              <w:rPr>
                <w:rFonts w:ascii="Calibri" w:eastAsia="Times New Roman" w:hAnsi="Calibri" w:cs="Calibri"/>
                <w:color w:val="000000"/>
              </w:rPr>
              <w:br/>
              <w:t>Gniazda: 4x 2P+Z</w:t>
            </w:r>
            <w:r w:rsidRPr="0055054C">
              <w:rPr>
                <w:rFonts w:ascii="Calibri" w:eastAsia="Times New Roman" w:hAnsi="Calibri" w:cs="Calibri"/>
                <w:color w:val="000000"/>
              </w:rPr>
              <w:br/>
              <w:t>Wtyczka: 1x 2P+Z</w:t>
            </w:r>
          </w:p>
        </w:tc>
        <w:tc>
          <w:tcPr>
            <w:tcW w:w="992" w:type="dxa"/>
            <w:tcBorders>
              <w:top w:val="nil"/>
              <w:left w:val="nil"/>
              <w:bottom w:val="single" w:sz="4" w:space="0" w:color="auto"/>
              <w:right w:val="single" w:sz="4" w:space="0" w:color="auto"/>
            </w:tcBorders>
            <w:shd w:val="clear" w:color="auto" w:fill="auto"/>
            <w:hideMark/>
          </w:tcPr>
          <w:p w14:paraId="7AC3CD2E"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4555D32D" w14:textId="77777777" w:rsidTr="00830B88">
        <w:trPr>
          <w:trHeight w:val="970"/>
        </w:trPr>
        <w:tc>
          <w:tcPr>
            <w:tcW w:w="421" w:type="dxa"/>
            <w:tcBorders>
              <w:top w:val="nil"/>
              <w:left w:val="single" w:sz="4" w:space="0" w:color="auto"/>
              <w:bottom w:val="single" w:sz="4" w:space="0" w:color="auto"/>
              <w:right w:val="single" w:sz="4" w:space="0" w:color="auto"/>
            </w:tcBorders>
          </w:tcPr>
          <w:p w14:paraId="51BC413D" w14:textId="31F09E36"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9</w:t>
            </w:r>
          </w:p>
        </w:tc>
        <w:tc>
          <w:tcPr>
            <w:tcW w:w="2693" w:type="dxa"/>
            <w:tcBorders>
              <w:top w:val="nil"/>
              <w:left w:val="single" w:sz="4" w:space="0" w:color="auto"/>
              <w:bottom w:val="single" w:sz="4" w:space="0" w:color="auto"/>
              <w:right w:val="single" w:sz="4" w:space="0" w:color="auto"/>
            </w:tcBorders>
            <w:shd w:val="clear" w:color="auto" w:fill="auto"/>
            <w:hideMark/>
          </w:tcPr>
          <w:p w14:paraId="6D6712A1" w14:textId="02971F19"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ZAMIATARKA PROFESJONALNA</w:t>
            </w:r>
            <w:r w:rsidR="00A0222A">
              <w:rPr>
                <w:rFonts w:ascii="Calibri" w:eastAsia="Times New Roman" w:hAnsi="Calibri" w:cs="Calibri"/>
                <w:color w:val="000000"/>
              </w:rPr>
              <w:t>/</w:t>
            </w:r>
          </w:p>
          <w:p w14:paraId="4703D209" w14:textId="31E33D4C" w:rsidR="00351B6E" w:rsidRPr="0055054C" w:rsidRDefault="00351B6E" w:rsidP="00023B5E">
            <w:pPr>
              <w:spacing w:after="0" w:line="240" w:lineRule="auto"/>
              <w:rPr>
                <w:rFonts w:ascii="Calibri" w:eastAsia="Times New Roman" w:hAnsi="Calibri" w:cs="Calibri"/>
                <w:color w:val="000000"/>
              </w:rPr>
            </w:pPr>
            <w:r>
              <w:t xml:space="preserve">CPV </w:t>
            </w:r>
            <w:r>
              <w:t>34144431-8</w:t>
            </w:r>
          </w:p>
        </w:tc>
        <w:tc>
          <w:tcPr>
            <w:tcW w:w="5386" w:type="dxa"/>
            <w:tcBorders>
              <w:top w:val="nil"/>
              <w:left w:val="nil"/>
              <w:bottom w:val="single" w:sz="4" w:space="0" w:color="auto"/>
              <w:right w:val="single" w:sz="4" w:space="0" w:color="auto"/>
            </w:tcBorders>
            <w:shd w:val="clear" w:color="auto" w:fill="auto"/>
            <w:hideMark/>
          </w:tcPr>
          <w:p w14:paraId="789D7BD5"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Wydajność powierzchniowa (m²)2800</w:t>
            </w:r>
            <w:r>
              <w:rPr>
                <w:rFonts w:ascii="Calibri" w:eastAsia="Times New Roman" w:hAnsi="Calibri" w:cs="Calibri"/>
                <w:color w:val="000000"/>
              </w:rPr>
              <w:t xml:space="preserve"> </w:t>
            </w:r>
          </w:p>
          <w:p w14:paraId="4CA48F0B"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Ciężar z akumulatorem (kg)47</w:t>
            </w:r>
          </w:p>
          <w:p w14:paraId="60106BCA"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Czas pracy baterii (min)150</w:t>
            </w:r>
          </w:p>
        </w:tc>
        <w:tc>
          <w:tcPr>
            <w:tcW w:w="992" w:type="dxa"/>
            <w:tcBorders>
              <w:top w:val="nil"/>
              <w:left w:val="nil"/>
              <w:bottom w:val="single" w:sz="4" w:space="0" w:color="auto"/>
              <w:right w:val="single" w:sz="4" w:space="0" w:color="auto"/>
            </w:tcBorders>
            <w:shd w:val="clear" w:color="auto" w:fill="auto"/>
            <w:hideMark/>
          </w:tcPr>
          <w:p w14:paraId="71041991"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6D97E0D3" w14:textId="77777777" w:rsidTr="00830B88">
        <w:trPr>
          <w:trHeight w:val="701"/>
        </w:trPr>
        <w:tc>
          <w:tcPr>
            <w:tcW w:w="421" w:type="dxa"/>
            <w:tcBorders>
              <w:top w:val="nil"/>
              <w:left w:val="single" w:sz="4" w:space="0" w:color="auto"/>
              <w:bottom w:val="single" w:sz="4" w:space="0" w:color="auto"/>
              <w:right w:val="single" w:sz="4" w:space="0" w:color="auto"/>
            </w:tcBorders>
          </w:tcPr>
          <w:p w14:paraId="6080FE87" w14:textId="4654C03E"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2693" w:type="dxa"/>
            <w:tcBorders>
              <w:top w:val="nil"/>
              <w:left w:val="single" w:sz="4" w:space="0" w:color="auto"/>
              <w:bottom w:val="single" w:sz="4" w:space="0" w:color="auto"/>
              <w:right w:val="single" w:sz="4" w:space="0" w:color="auto"/>
            </w:tcBorders>
            <w:shd w:val="clear" w:color="auto" w:fill="auto"/>
            <w:hideMark/>
          </w:tcPr>
          <w:p w14:paraId="38D3519A" w14:textId="77777777" w:rsidR="00890234" w:rsidRDefault="00830B88" w:rsidP="00890234">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Zestaw lanc teleskopowych do myjki </w:t>
            </w:r>
          </w:p>
          <w:p w14:paraId="44614484" w14:textId="081F6E33" w:rsidR="00890234" w:rsidRPr="00F16676" w:rsidRDefault="00890234" w:rsidP="00890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CPV </w:t>
            </w:r>
            <w:hyperlink r:id="rId6" w:history="1">
              <w:r w:rsidRPr="00F16676">
                <w:rPr>
                  <w:rFonts w:ascii="Times New Roman" w:eastAsia="Times New Roman" w:hAnsi="Times New Roman" w:cs="Times New Roman"/>
                  <w:sz w:val="24"/>
                  <w:szCs w:val="24"/>
                </w:rPr>
                <w:t>42995000-7</w:t>
              </w:r>
            </w:hyperlink>
            <w:r w:rsidRPr="00F16676">
              <w:rPr>
                <w:rFonts w:ascii="Times New Roman" w:eastAsia="Times New Roman" w:hAnsi="Times New Roman" w:cs="Times New Roman"/>
                <w:sz w:val="24"/>
                <w:szCs w:val="24"/>
              </w:rPr>
              <w:t xml:space="preserve"> </w:t>
            </w:r>
          </w:p>
          <w:p w14:paraId="089336CC" w14:textId="628E4CA6" w:rsidR="00830B88" w:rsidRPr="0055054C" w:rsidRDefault="00830B88" w:rsidP="00023B5E">
            <w:pPr>
              <w:spacing w:after="0" w:line="240" w:lineRule="auto"/>
              <w:rPr>
                <w:rFonts w:ascii="Calibri" w:eastAsia="Times New Roman" w:hAnsi="Calibri" w:cs="Calibri"/>
                <w:color w:val="000000"/>
              </w:rPr>
            </w:pPr>
          </w:p>
        </w:tc>
        <w:tc>
          <w:tcPr>
            <w:tcW w:w="5386" w:type="dxa"/>
            <w:tcBorders>
              <w:top w:val="nil"/>
              <w:left w:val="nil"/>
              <w:bottom w:val="single" w:sz="4" w:space="0" w:color="auto"/>
              <w:right w:val="single" w:sz="4" w:space="0" w:color="auto"/>
            </w:tcBorders>
            <w:shd w:val="clear" w:color="auto" w:fill="auto"/>
            <w:hideMark/>
          </w:tcPr>
          <w:p w14:paraId="12A9F499"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teleskopowe, minimalna długość lanc 0,6m; maksymalna długość lanc 1,5 m. </w:t>
            </w:r>
          </w:p>
        </w:tc>
        <w:tc>
          <w:tcPr>
            <w:tcW w:w="992" w:type="dxa"/>
            <w:tcBorders>
              <w:top w:val="nil"/>
              <w:left w:val="nil"/>
              <w:bottom w:val="single" w:sz="4" w:space="0" w:color="auto"/>
              <w:right w:val="single" w:sz="4" w:space="0" w:color="auto"/>
            </w:tcBorders>
            <w:shd w:val="clear" w:color="auto" w:fill="auto"/>
            <w:hideMark/>
          </w:tcPr>
          <w:p w14:paraId="1D1945CF"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705C6170" w14:textId="77777777" w:rsidTr="00830B88">
        <w:trPr>
          <w:trHeight w:val="982"/>
        </w:trPr>
        <w:tc>
          <w:tcPr>
            <w:tcW w:w="421" w:type="dxa"/>
            <w:tcBorders>
              <w:top w:val="nil"/>
              <w:left w:val="single" w:sz="4" w:space="0" w:color="auto"/>
              <w:bottom w:val="single" w:sz="4" w:space="0" w:color="auto"/>
              <w:right w:val="single" w:sz="4" w:space="0" w:color="auto"/>
            </w:tcBorders>
          </w:tcPr>
          <w:p w14:paraId="6595F821" w14:textId="4469E53C"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2693" w:type="dxa"/>
            <w:tcBorders>
              <w:top w:val="nil"/>
              <w:left w:val="single" w:sz="4" w:space="0" w:color="auto"/>
              <w:bottom w:val="single" w:sz="4" w:space="0" w:color="auto"/>
              <w:right w:val="single" w:sz="4" w:space="0" w:color="auto"/>
            </w:tcBorders>
            <w:shd w:val="clear" w:color="auto" w:fill="auto"/>
            <w:noWrap/>
            <w:hideMark/>
          </w:tcPr>
          <w:p w14:paraId="1B2D1296" w14:textId="77777777" w:rsidR="003D55D0"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PROFESJONALNA MYJKA DO OKIEN</w:t>
            </w:r>
          </w:p>
          <w:p w14:paraId="4FA7F40E" w14:textId="7A45F04A" w:rsidR="00F16676" w:rsidRPr="00F16676" w:rsidRDefault="00F16676" w:rsidP="00F16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CPV </w:t>
            </w:r>
            <w:hyperlink r:id="rId7" w:history="1">
              <w:r w:rsidRPr="00F16676">
                <w:rPr>
                  <w:rFonts w:ascii="Times New Roman" w:eastAsia="Times New Roman" w:hAnsi="Times New Roman" w:cs="Times New Roman"/>
                  <w:sz w:val="24"/>
                  <w:szCs w:val="24"/>
                </w:rPr>
                <w:t>42995000-7</w:t>
              </w:r>
            </w:hyperlink>
            <w:r w:rsidRPr="00F16676">
              <w:rPr>
                <w:rFonts w:ascii="Times New Roman" w:eastAsia="Times New Roman" w:hAnsi="Times New Roman" w:cs="Times New Roman"/>
                <w:sz w:val="24"/>
                <w:szCs w:val="24"/>
              </w:rPr>
              <w:t xml:space="preserve"> </w:t>
            </w:r>
          </w:p>
          <w:p w14:paraId="7698FB8E" w14:textId="748C911D" w:rsidR="00830B88" w:rsidRPr="0055054C" w:rsidRDefault="00830B88" w:rsidP="00023B5E">
            <w:pPr>
              <w:spacing w:after="0" w:line="240" w:lineRule="auto"/>
              <w:rPr>
                <w:rFonts w:ascii="Calibri" w:eastAsia="Times New Roman" w:hAnsi="Calibri" w:cs="Calibri"/>
                <w:color w:val="000000"/>
              </w:rPr>
            </w:pPr>
          </w:p>
        </w:tc>
        <w:tc>
          <w:tcPr>
            <w:tcW w:w="5386" w:type="dxa"/>
            <w:tcBorders>
              <w:top w:val="nil"/>
              <w:left w:val="nil"/>
              <w:bottom w:val="single" w:sz="4" w:space="0" w:color="auto"/>
              <w:right w:val="single" w:sz="4" w:space="0" w:color="auto"/>
            </w:tcBorders>
            <w:shd w:val="clear" w:color="auto" w:fill="auto"/>
            <w:hideMark/>
          </w:tcPr>
          <w:p w14:paraId="65F76EFE"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Pojemność zbiornika (l)</w:t>
            </w:r>
            <w:r>
              <w:rPr>
                <w:rFonts w:ascii="Calibri" w:eastAsia="Times New Roman" w:hAnsi="Calibri" w:cs="Calibri"/>
                <w:color w:val="000000"/>
              </w:rPr>
              <w:t xml:space="preserve"> </w:t>
            </w:r>
            <w:r w:rsidRPr="0055054C">
              <w:rPr>
                <w:rFonts w:ascii="Calibri" w:eastAsia="Times New Roman" w:hAnsi="Calibri" w:cs="Calibri"/>
                <w:color w:val="000000"/>
              </w:rPr>
              <w:t xml:space="preserve">0,2; </w:t>
            </w:r>
            <w:r>
              <w:rPr>
                <w:rFonts w:ascii="Calibri" w:eastAsia="Times New Roman" w:hAnsi="Calibri" w:cs="Calibri"/>
                <w:color w:val="000000"/>
              </w:rPr>
              <w:t xml:space="preserve"> </w:t>
            </w:r>
          </w:p>
          <w:p w14:paraId="606A0294"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Szerokość robocza (mm)280;</w:t>
            </w:r>
          </w:p>
          <w:p w14:paraId="5DF1CEB7"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 Czas pracy baterii (min):35.</w:t>
            </w:r>
          </w:p>
        </w:tc>
        <w:tc>
          <w:tcPr>
            <w:tcW w:w="992" w:type="dxa"/>
            <w:tcBorders>
              <w:top w:val="nil"/>
              <w:left w:val="nil"/>
              <w:bottom w:val="single" w:sz="4" w:space="0" w:color="auto"/>
              <w:right w:val="single" w:sz="4" w:space="0" w:color="auto"/>
            </w:tcBorders>
            <w:shd w:val="clear" w:color="auto" w:fill="auto"/>
            <w:hideMark/>
          </w:tcPr>
          <w:p w14:paraId="2094325A"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67C86CA3" w14:textId="77777777" w:rsidTr="00830B88">
        <w:trPr>
          <w:trHeight w:val="1548"/>
        </w:trPr>
        <w:tc>
          <w:tcPr>
            <w:tcW w:w="421" w:type="dxa"/>
            <w:tcBorders>
              <w:top w:val="nil"/>
              <w:left w:val="single" w:sz="4" w:space="0" w:color="auto"/>
              <w:bottom w:val="single" w:sz="4" w:space="0" w:color="auto"/>
              <w:right w:val="single" w:sz="4" w:space="0" w:color="auto"/>
            </w:tcBorders>
          </w:tcPr>
          <w:p w14:paraId="19E7734F" w14:textId="70BE20AD"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2693" w:type="dxa"/>
            <w:tcBorders>
              <w:top w:val="nil"/>
              <w:left w:val="single" w:sz="4" w:space="0" w:color="auto"/>
              <w:bottom w:val="single" w:sz="4" w:space="0" w:color="auto"/>
              <w:right w:val="single" w:sz="4" w:space="0" w:color="auto"/>
            </w:tcBorders>
            <w:shd w:val="clear" w:color="auto" w:fill="auto"/>
            <w:noWrap/>
            <w:hideMark/>
          </w:tcPr>
          <w:p w14:paraId="2312EF1D" w14:textId="38756B6A"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ODKURZACZ UNIWERSALNY </w:t>
            </w:r>
            <w:r w:rsidR="007C66BF">
              <w:rPr>
                <w:rFonts w:ascii="Calibri" w:eastAsia="Times New Roman" w:hAnsi="Calibri" w:cs="Calibri"/>
                <w:color w:val="000000"/>
              </w:rPr>
              <w:t xml:space="preserve">CPV </w:t>
            </w:r>
            <w:r w:rsidR="007C66BF" w:rsidRPr="007C66BF">
              <w:rPr>
                <w:rFonts w:ascii="Calibri" w:eastAsia="Times New Roman" w:hAnsi="Calibri" w:cs="Calibri"/>
                <w:color w:val="000000"/>
              </w:rPr>
              <w:t>39713430-6</w:t>
            </w:r>
          </w:p>
        </w:tc>
        <w:tc>
          <w:tcPr>
            <w:tcW w:w="5386" w:type="dxa"/>
            <w:tcBorders>
              <w:top w:val="nil"/>
              <w:left w:val="nil"/>
              <w:bottom w:val="single" w:sz="4" w:space="0" w:color="auto"/>
              <w:right w:val="single" w:sz="4" w:space="0" w:color="auto"/>
            </w:tcBorders>
            <w:shd w:val="clear" w:color="auto" w:fill="auto"/>
            <w:hideMark/>
          </w:tcPr>
          <w:p w14:paraId="286BF4E4"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Moc znamionowa (W): 3600; </w:t>
            </w:r>
          </w:p>
          <w:p w14:paraId="509EA1FF"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Ciężar (kg):28,8; </w:t>
            </w:r>
          </w:p>
          <w:p w14:paraId="70B9A54D"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Pojemność zbiornika (l)70;</w:t>
            </w:r>
          </w:p>
          <w:p w14:paraId="1D0769DE"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Wydatek powietrza (l/s)74; </w:t>
            </w:r>
          </w:p>
          <w:p w14:paraId="40753CE5"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Podciśnienie (mbar/kPa)254/25,4</w:t>
            </w:r>
          </w:p>
        </w:tc>
        <w:tc>
          <w:tcPr>
            <w:tcW w:w="992" w:type="dxa"/>
            <w:tcBorders>
              <w:top w:val="nil"/>
              <w:left w:val="nil"/>
              <w:bottom w:val="single" w:sz="4" w:space="0" w:color="auto"/>
              <w:right w:val="single" w:sz="4" w:space="0" w:color="auto"/>
            </w:tcBorders>
            <w:shd w:val="clear" w:color="auto" w:fill="auto"/>
            <w:hideMark/>
          </w:tcPr>
          <w:p w14:paraId="6CADEF76"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4817F707" w14:textId="77777777" w:rsidTr="00830B88">
        <w:trPr>
          <w:trHeight w:val="1500"/>
        </w:trPr>
        <w:tc>
          <w:tcPr>
            <w:tcW w:w="421" w:type="dxa"/>
            <w:tcBorders>
              <w:top w:val="nil"/>
              <w:left w:val="single" w:sz="4" w:space="0" w:color="auto"/>
              <w:bottom w:val="single" w:sz="4" w:space="0" w:color="auto"/>
              <w:right w:val="single" w:sz="4" w:space="0" w:color="auto"/>
            </w:tcBorders>
          </w:tcPr>
          <w:p w14:paraId="1B87381C" w14:textId="0150C898"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13</w:t>
            </w:r>
          </w:p>
        </w:tc>
        <w:tc>
          <w:tcPr>
            <w:tcW w:w="2693" w:type="dxa"/>
            <w:tcBorders>
              <w:top w:val="nil"/>
              <w:left w:val="single" w:sz="4" w:space="0" w:color="auto"/>
              <w:bottom w:val="single" w:sz="4" w:space="0" w:color="auto"/>
              <w:right w:val="single" w:sz="4" w:space="0" w:color="auto"/>
            </w:tcBorders>
            <w:shd w:val="clear" w:color="auto" w:fill="auto"/>
            <w:noWrap/>
            <w:hideMark/>
          </w:tcPr>
          <w:p w14:paraId="478D75FA"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ODKURZACZ PAROWY </w:t>
            </w:r>
          </w:p>
          <w:p w14:paraId="74671870" w14:textId="2247D386" w:rsidR="00212909" w:rsidRPr="00212909" w:rsidRDefault="00212909" w:rsidP="00212909">
            <w:pPr>
              <w:spacing w:after="0" w:line="240" w:lineRule="auto"/>
              <w:rPr>
                <w:rFonts w:ascii="Times New Roman" w:eastAsia="Times New Roman" w:hAnsi="Times New Roman" w:cs="Times New Roman"/>
                <w:sz w:val="24"/>
                <w:szCs w:val="24"/>
              </w:rPr>
            </w:pPr>
            <w:r w:rsidRPr="007C66BF">
              <w:rPr>
                <w:rFonts w:eastAsia="Times New Roman" w:cstheme="minorHAnsi"/>
                <w:sz w:val="24"/>
                <w:szCs w:val="24"/>
              </w:rPr>
              <w:t>CPV</w:t>
            </w:r>
            <w:r w:rsidRPr="00212909">
              <w:rPr>
                <w:rFonts w:ascii="Times New Roman" w:eastAsia="Times New Roman" w:hAnsi="Times New Roman" w:cs="Times New Roman"/>
                <w:sz w:val="24"/>
                <w:szCs w:val="24"/>
              </w:rPr>
              <w:t xml:space="preserve"> </w:t>
            </w:r>
            <w:r w:rsidR="007C66BF">
              <w:t>39713430-6</w:t>
            </w:r>
          </w:p>
          <w:p w14:paraId="0EFCA347" w14:textId="6C63B115" w:rsidR="00212909" w:rsidRPr="0055054C" w:rsidRDefault="00212909" w:rsidP="00023B5E">
            <w:pPr>
              <w:spacing w:after="0" w:line="240" w:lineRule="auto"/>
              <w:rPr>
                <w:rFonts w:ascii="Calibri" w:eastAsia="Times New Roman" w:hAnsi="Calibri" w:cs="Calibri"/>
                <w:color w:val="000000"/>
              </w:rPr>
            </w:pPr>
          </w:p>
        </w:tc>
        <w:tc>
          <w:tcPr>
            <w:tcW w:w="5386" w:type="dxa"/>
            <w:tcBorders>
              <w:top w:val="nil"/>
              <w:left w:val="nil"/>
              <w:bottom w:val="single" w:sz="4" w:space="0" w:color="auto"/>
              <w:right w:val="single" w:sz="4" w:space="0" w:color="auto"/>
            </w:tcBorders>
            <w:shd w:val="clear" w:color="auto" w:fill="auto"/>
            <w:hideMark/>
          </w:tcPr>
          <w:p w14:paraId="0D108A27"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Ciśnienie (bar/MPa)8;</w:t>
            </w:r>
          </w:p>
          <w:p w14:paraId="4E90A5DA"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 Moc grzałki (W)3000; </w:t>
            </w:r>
          </w:p>
          <w:p w14:paraId="1E377211"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Uzupełnienie wody w trakcie pracy:</w:t>
            </w:r>
            <w:r>
              <w:rPr>
                <w:rFonts w:ascii="Calibri" w:eastAsia="Times New Roman" w:hAnsi="Calibri" w:cs="Calibri"/>
                <w:color w:val="000000"/>
              </w:rPr>
              <w:t xml:space="preserve"> </w:t>
            </w:r>
            <w:r w:rsidRPr="0055054C">
              <w:rPr>
                <w:rFonts w:ascii="Calibri" w:eastAsia="Times New Roman" w:hAnsi="Calibri" w:cs="Calibri"/>
                <w:color w:val="000000"/>
              </w:rPr>
              <w:t xml:space="preserve">TAK; </w:t>
            </w:r>
          </w:p>
          <w:p w14:paraId="501FAFCC"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Ciężar bez wyposażenia (kg):40</w:t>
            </w:r>
          </w:p>
        </w:tc>
        <w:tc>
          <w:tcPr>
            <w:tcW w:w="992" w:type="dxa"/>
            <w:tcBorders>
              <w:top w:val="nil"/>
              <w:left w:val="nil"/>
              <w:bottom w:val="single" w:sz="4" w:space="0" w:color="auto"/>
              <w:right w:val="single" w:sz="4" w:space="0" w:color="auto"/>
            </w:tcBorders>
            <w:shd w:val="clear" w:color="auto" w:fill="auto"/>
            <w:hideMark/>
          </w:tcPr>
          <w:p w14:paraId="6AA7F2BC"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r w:rsidR="00830B88" w:rsidRPr="0055054C" w14:paraId="0AE9F9E1" w14:textId="77777777" w:rsidTr="00830B88">
        <w:trPr>
          <w:trHeight w:val="1200"/>
        </w:trPr>
        <w:tc>
          <w:tcPr>
            <w:tcW w:w="421" w:type="dxa"/>
            <w:tcBorders>
              <w:top w:val="nil"/>
              <w:left w:val="single" w:sz="4" w:space="0" w:color="auto"/>
              <w:bottom w:val="single" w:sz="4" w:space="0" w:color="auto"/>
              <w:right w:val="single" w:sz="4" w:space="0" w:color="auto"/>
            </w:tcBorders>
          </w:tcPr>
          <w:p w14:paraId="2B3FE130" w14:textId="21949D4F" w:rsidR="00830B88" w:rsidRPr="0055054C" w:rsidRDefault="00B778CD" w:rsidP="00023B5E">
            <w:pPr>
              <w:spacing w:after="0" w:line="240" w:lineRule="auto"/>
              <w:rPr>
                <w:rFonts w:ascii="Calibri" w:eastAsia="Times New Roman" w:hAnsi="Calibri" w:cs="Calibri"/>
                <w:color w:val="000000"/>
              </w:rPr>
            </w:pPr>
            <w:r>
              <w:rPr>
                <w:rFonts w:ascii="Calibri" w:eastAsia="Times New Roman" w:hAnsi="Calibri" w:cs="Calibri"/>
                <w:color w:val="000000"/>
              </w:rPr>
              <w:t>14</w:t>
            </w:r>
          </w:p>
        </w:tc>
        <w:tc>
          <w:tcPr>
            <w:tcW w:w="2693" w:type="dxa"/>
            <w:tcBorders>
              <w:top w:val="nil"/>
              <w:left w:val="single" w:sz="4" w:space="0" w:color="auto"/>
              <w:bottom w:val="single" w:sz="4" w:space="0" w:color="auto"/>
              <w:right w:val="single" w:sz="4" w:space="0" w:color="auto"/>
            </w:tcBorders>
            <w:shd w:val="clear" w:color="auto" w:fill="auto"/>
            <w:hideMark/>
          </w:tcPr>
          <w:p w14:paraId="540A0592" w14:textId="77777777" w:rsidR="00A0222A"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ODKURZACZ UNIWERSALNY</w:t>
            </w:r>
            <w:r w:rsidR="00A0222A">
              <w:rPr>
                <w:rFonts w:ascii="Calibri" w:eastAsia="Times New Roman" w:hAnsi="Calibri" w:cs="Calibri"/>
                <w:color w:val="000000"/>
              </w:rPr>
              <w:t xml:space="preserve"> </w:t>
            </w:r>
          </w:p>
          <w:p w14:paraId="68FB6AC8" w14:textId="77777777" w:rsidR="00A0222A" w:rsidRPr="00A0222A" w:rsidRDefault="00A0222A" w:rsidP="00A0222A">
            <w:pPr>
              <w:spacing w:before="100" w:beforeAutospacing="1" w:after="100" w:afterAutospacing="1" w:line="240" w:lineRule="auto"/>
              <w:outlineLvl w:val="0"/>
              <w:rPr>
                <w:rFonts w:ascii="Times New Roman" w:eastAsia="Times New Roman" w:hAnsi="Times New Roman" w:cs="Times New Roman"/>
                <w:kern w:val="36"/>
                <w:sz w:val="24"/>
                <w:szCs w:val="24"/>
              </w:rPr>
            </w:pPr>
            <w:r w:rsidRPr="00A0222A">
              <w:rPr>
                <w:rFonts w:ascii="Times New Roman" w:eastAsia="Times New Roman" w:hAnsi="Times New Roman" w:cs="Times New Roman"/>
                <w:kern w:val="36"/>
                <w:sz w:val="24"/>
                <w:szCs w:val="24"/>
              </w:rPr>
              <w:t>CPV 39713430-6</w:t>
            </w:r>
          </w:p>
          <w:p w14:paraId="5A6CB47D" w14:textId="3FE8762A"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 </w:t>
            </w:r>
          </w:p>
        </w:tc>
        <w:tc>
          <w:tcPr>
            <w:tcW w:w="5386" w:type="dxa"/>
            <w:tcBorders>
              <w:top w:val="nil"/>
              <w:left w:val="nil"/>
              <w:bottom w:val="single" w:sz="4" w:space="0" w:color="auto"/>
              <w:right w:val="single" w:sz="4" w:space="0" w:color="auto"/>
            </w:tcBorders>
            <w:shd w:val="clear" w:color="auto" w:fill="auto"/>
            <w:hideMark/>
          </w:tcPr>
          <w:p w14:paraId="1754FD4C"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Moc znamionowa (W): 2760; </w:t>
            </w:r>
          </w:p>
          <w:p w14:paraId="328616F0" w14:textId="77777777" w:rsidR="00830B88"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 xml:space="preserve">wydatek powietrza[ l/s] :74;  </w:t>
            </w:r>
          </w:p>
          <w:p w14:paraId="5D2AD638" w14:textId="77777777" w:rsidR="00830B88" w:rsidRPr="0055054C" w:rsidRDefault="00830B88" w:rsidP="00023B5E">
            <w:pPr>
              <w:spacing w:after="0" w:line="240" w:lineRule="auto"/>
              <w:rPr>
                <w:rFonts w:ascii="Calibri" w:eastAsia="Times New Roman" w:hAnsi="Calibri" w:cs="Calibri"/>
                <w:color w:val="000000"/>
              </w:rPr>
            </w:pPr>
            <w:r w:rsidRPr="0055054C">
              <w:rPr>
                <w:rFonts w:ascii="Calibri" w:eastAsia="Times New Roman" w:hAnsi="Calibri" w:cs="Calibri"/>
                <w:color w:val="000000"/>
              </w:rPr>
              <w:t>Podciśnienie (mbar/kPa) 254/25,4.</w:t>
            </w:r>
          </w:p>
        </w:tc>
        <w:tc>
          <w:tcPr>
            <w:tcW w:w="992" w:type="dxa"/>
            <w:tcBorders>
              <w:top w:val="nil"/>
              <w:left w:val="nil"/>
              <w:bottom w:val="single" w:sz="4" w:space="0" w:color="auto"/>
              <w:right w:val="single" w:sz="4" w:space="0" w:color="auto"/>
            </w:tcBorders>
            <w:shd w:val="clear" w:color="auto" w:fill="auto"/>
            <w:hideMark/>
          </w:tcPr>
          <w:p w14:paraId="4F6904CD" w14:textId="77777777" w:rsidR="00830B88" w:rsidRPr="0055054C" w:rsidRDefault="00830B88" w:rsidP="00023B5E">
            <w:pPr>
              <w:spacing w:after="0" w:line="240" w:lineRule="auto"/>
              <w:jc w:val="center"/>
              <w:rPr>
                <w:rFonts w:ascii="Times New Roman" w:eastAsia="Times New Roman" w:hAnsi="Times New Roman" w:cs="Times New Roman"/>
                <w:color w:val="000000"/>
                <w:sz w:val="20"/>
                <w:szCs w:val="20"/>
              </w:rPr>
            </w:pPr>
            <w:r w:rsidRPr="0055054C">
              <w:rPr>
                <w:rFonts w:ascii="Times New Roman" w:eastAsia="Times New Roman" w:hAnsi="Times New Roman" w:cs="Times New Roman"/>
                <w:color w:val="000000"/>
                <w:sz w:val="20"/>
                <w:szCs w:val="20"/>
              </w:rPr>
              <w:t>1</w:t>
            </w:r>
          </w:p>
        </w:tc>
      </w:tr>
    </w:tbl>
    <w:p w14:paraId="4D23D234" w14:textId="77777777" w:rsidR="00A40844" w:rsidRDefault="00A40844" w:rsidP="00A40844">
      <w:pPr>
        <w:pStyle w:val="Bezodstpw"/>
        <w:jc w:val="both"/>
        <w:rPr>
          <w:rFonts w:ascii="Segoe UI" w:hAnsi="Segoe UI" w:cs="Segoe UI"/>
          <w:b/>
          <w:bCs/>
          <w:sz w:val="24"/>
          <w:szCs w:val="24"/>
        </w:rPr>
      </w:pPr>
    </w:p>
    <w:p w14:paraId="7243E7D5" w14:textId="77777777" w:rsidR="00A40844" w:rsidRDefault="00A40844" w:rsidP="00A40844">
      <w:pPr>
        <w:pStyle w:val="Bezodstpw"/>
        <w:jc w:val="both"/>
        <w:rPr>
          <w:rFonts w:ascii="Times New Roman" w:hAnsi="Times New Roman" w:cs="Times New Roman"/>
          <w:sz w:val="24"/>
          <w:szCs w:val="24"/>
        </w:rPr>
      </w:pPr>
      <w:r w:rsidRPr="00C5480F">
        <w:rPr>
          <w:rFonts w:ascii="Times New Roman" w:hAnsi="Times New Roman" w:cs="Times New Roman"/>
          <w:sz w:val="24"/>
          <w:szCs w:val="24"/>
        </w:rPr>
        <w:t xml:space="preserve">Przedmiot zamówienia musi być dostarczony fabrycznie nowy, nieużywany, wolny od wszelkich wad fizycznych i prawnych oraz obciążeń prawami osób trzecich. </w:t>
      </w:r>
    </w:p>
    <w:p w14:paraId="3221D981" w14:textId="77777777" w:rsidR="00A40844" w:rsidRPr="00C5480F" w:rsidRDefault="00A40844" w:rsidP="00A40844">
      <w:pPr>
        <w:pStyle w:val="Bezodstpw"/>
        <w:jc w:val="both"/>
        <w:rPr>
          <w:rFonts w:ascii="Times New Roman" w:hAnsi="Times New Roman" w:cs="Times New Roman"/>
          <w:sz w:val="24"/>
          <w:szCs w:val="24"/>
        </w:rPr>
      </w:pPr>
      <w:r w:rsidRPr="00C5480F">
        <w:rPr>
          <w:rFonts w:ascii="Times New Roman" w:hAnsi="Times New Roman" w:cs="Times New Roman"/>
          <w:sz w:val="24"/>
          <w:szCs w:val="24"/>
        </w:rPr>
        <w:t xml:space="preserve">Musi posiadać Certyfikat CE potwierdzający produkcję </w:t>
      </w:r>
      <w:r w:rsidRPr="00C5480F">
        <w:rPr>
          <w:rFonts w:ascii="Times New Roman" w:hAnsi="Times New Roman" w:cs="Times New Roman"/>
          <w:sz w:val="24"/>
          <w:szCs w:val="24"/>
        </w:rPr>
        <w:tab/>
        <w:t>wyszczególnionych środków trwałych na terenie Unii Europejskiej</w:t>
      </w:r>
    </w:p>
    <w:p w14:paraId="57A1FEE8" w14:textId="77777777" w:rsidR="00A40844" w:rsidRDefault="00A40844" w:rsidP="00A40844">
      <w:pPr>
        <w:jc w:val="both"/>
        <w:rPr>
          <w:rFonts w:ascii="Times New Roman" w:hAnsi="Times New Roman"/>
          <w:sz w:val="24"/>
          <w:szCs w:val="24"/>
        </w:rPr>
      </w:pPr>
      <w:r>
        <w:rPr>
          <w:rFonts w:ascii="Times New Roman" w:hAnsi="Times New Roman"/>
          <w:sz w:val="24"/>
          <w:szCs w:val="24"/>
        </w:rPr>
        <w:t>Wszelkie koszty dostarczenia przedmiotu zamówienia, w szczególności koszty opakowania, transportu i ubezpieczenia ponosi Wykonawca.</w:t>
      </w:r>
    </w:p>
    <w:p w14:paraId="7676E032" w14:textId="630E4246" w:rsidR="00A40844" w:rsidRPr="0026142A" w:rsidRDefault="00A40844" w:rsidP="00A408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 każdy dostarczony przedmiot Wykonawca udzieli min. 12 miesięcznej gwarancji licząc od dnia podpisania protokołu zdawczo-odbiorczego. </w:t>
      </w:r>
    </w:p>
    <w:p w14:paraId="4983E137" w14:textId="77777777" w:rsidR="00A40844" w:rsidRDefault="00A40844" w:rsidP="00A40844">
      <w:pPr>
        <w:jc w:val="both"/>
        <w:rPr>
          <w:rFonts w:ascii="Times New Roman" w:hAnsi="Times New Roman"/>
          <w:sz w:val="24"/>
          <w:szCs w:val="24"/>
        </w:rPr>
      </w:pPr>
      <w:r>
        <w:rPr>
          <w:rFonts w:ascii="Times New Roman" w:hAnsi="Times New Roman"/>
          <w:sz w:val="24"/>
          <w:szCs w:val="24"/>
        </w:rPr>
        <w:t>Adres dostawy: Agnieszka Kopiszka, Mała Cerkwica 17, 89-430 Kamień Krajeński</w:t>
      </w:r>
    </w:p>
    <w:p w14:paraId="6363C8FB" w14:textId="77777777" w:rsidR="00A40844" w:rsidRPr="00F470E0" w:rsidRDefault="00A40844" w:rsidP="00A40844">
      <w:pPr>
        <w:pStyle w:val="Bezodstpw"/>
        <w:jc w:val="both"/>
        <w:rPr>
          <w:rFonts w:ascii="Segoe UI" w:hAnsi="Segoe UI" w:cs="Segoe UI"/>
          <w:b/>
          <w:bCs/>
          <w:sz w:val="24"/>
          <w:szCs w:val="24"/>
        </w:rPr>
      </w:pPr>
      <w:r>
        <w:rPr>
          <w:rFonts w:ascii="Times New Roman" w:hAnsi="Times New Roman"/>
          <w:sz w:val="24"/>
          <w:szCs w:val="24"/>
        </w:rPr>
        <w:t>Jeżeli w zapytaniu lub w załącznikach do zapytania wskazana została nazwa producenta, znak towarowy (marka), patent lub pochodzenie w stosunku do określonych materiałów, urządzeń, itp., jak również źródło lub szczególny proces, który charakteryzuje produkty lub usługi dostarczane przez konkretnego Wykonawcę, jeżeli mogłoby to doprowadzić do uprzywilejowania lub wyeliminowania niektórych Wykonawców lub produktów, Zamawiający wymaga, aby traktować takie wskazanie jako przykładowe i dopuszcza oferowanie urządzeń „równoważnych” pod względem parametrów technicznych i użytkowych oraz eksploatacyjnych pod warunkiem, że zapewniają one uzyskanie parametrów technicznych nie gorszych od założonych powyżej.</w:t>
      </w:r>
    </w:p>
    <w:p w14:paraId="4C5A6763" w14:textId="77777777" w:rsidR="004F3FA1" w:rsidRDefault="004F3FA1" w:rsidP="004F3FA1">
      <w:pPr>
        <w:jc w:val="both"/>
        <w:rPr>
          <w:rFonts w:ascii="Times New Roman" w:hAnsi="Times New Roman" w:cs="Times New Roman"/>
          <w:sz w:val="24"/>
          <w:szCs w:val="24"/>
        </w:rPr>
      </w:pPr>
    </w:p>
    <w:p w14:paraId="433D0EF7" w14:textId="77777777" w:rsidR="004F3FA1" w:rsidRDefault="004F3FA1" w:rsidP="004F3FA1">
      <w:pPr>
        <w:rPr>
          <w:rFonts w:ascii="Times New Roman" w:hAnsi="Times New Roman" w:cs="Times New Roman"/>
          <w:sz w:val="24"/>
          <w:szCs w:val="24"/>
        </w:rPr>
      </w:pPr>
      <w:r>
        <w:rPr>
          <w:rFonts w:ascii="Times New Roman" w:hAnsi="Times New Roman" w:cs="Times New Roman"/>
          <w:sz w:val="24"/>
          <w:szCs w:val="24"/>
        </w:rPr>
        <w:t>d/ Warunki udziału w postępowaniu</w:t>
      </w:r>
    </w:p>
    <w:tbl>
      <w:tblPr>
        <w:tblStyle w:val="Tabela-Siatka"/>
        <w:tblW w:w="0" w:type="auto"/>
        <w:tblInd w:w="0" w:type="dxa"/>
        <w:tblLook w:val="04A0" w:firstRow="1" w:lastRow="0" w:firstColumn="1" w:lastColumn="0" w:noHBand="0" w:noVBand="1"/>
      </w:tblPr>
      <w:tblGrid>
        <w:gridCol w:w="9062"/>
      </w:tblGrid>
      <w:tr w:rsidR="004F3FA1" w14:paraId="33D553E4" w14:textId="77777777" w:rsidTr="004F3FA1">
        <w:trPr>
          <w:trHeight w:val="362"/>
        </w:trPr>
        <w:tc>
          <w:tcPr>
            <w:tcW w:w="9212" w:type="dxa"/>
            <w:tcBorders>
              <w:top w:val="single" w:sz="4" w:space="0" w:color="auto"/>
              <w:left w:val="single" w:sz="4" w:space="0" w:color="auto"/>
              <w:bottom w:val="single" w:sz="4" w:space="0" w:color="auto"/>
              <w:right w:val="single" w:sz="4" w:space="0" w:color="auto"/>
            </w:tcBorders>
            <w:hideMark/>
          </w:tcPr>
          <w:p w14:paraId="1873F6F2" w14:textId="77777777" w:rsidR="004F3FA1" w:rsidRDefault="004F3FA1">
            <w:pPr>
              <w:spacing w:after="0" w:line="240" w:lineRule="auto"/>
              <w:jc w:val="both"/>
              <w:rPr>
                <w:rFonts w:ascii="Times New Roman" w:hAnsi="Times New Roman"/>
                <w:b/>
                <w:sz w:val="24"/>
                <w:szCs w:val="24"/>
              </w:rPr>
            </w:pPr>
            <w:r>
              <w:rPr>
                <w:rFonts w:ascii="Times New Roman" w:hAnsi="Times New Roman" w:cs="Times New Roman"/>
                <w:sz w:val="24"/>
                <w:szCs w:val="24"/>
              </w:rPr>
              <w:t>Zamawiający nie określa warunków udziału w postępowaniu.</w:t>
            </w:r>
          </w:p>
        </w:tc>
      </w:tr>
    </w:tbl>
    <w:p w14:paraId="00C96DF6" w14:textId="77777777" w:rsidR="004F3FA1" w:rsidRDefault="004F3FA1" w:rsidP="004F3FA1">
      <w:pPr>
        <w:spacing w:line="240" w:lineRule="auto"/>
        <w:jc w:val="both"/>
        <w:rPr>
          <w:rFonts w:ascii="Times New Roman" w:hAnsi="Times New Roman" w:cs="Times New Roman"/>
          <w:sz w:val="24"/>
          <w:szCs w:val="24"/>
        </w:rPr>
      </w:pPr>
    </w:p>
    <w:p w14:paraId="4A8C3874"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e/ Kryteria oceny ofert – wybór najkorzystniejszej oferty nastąpi w oparciu o następujące kryteria:</w:t>
      </w:r>
    </w:p>
    <w:tbl>
      <w:tblPr>
        <w:tblStyle w:val="Tabela-Siatka"/>
        <w:tblW w:w="0" w:type="auto"/>
        <w:tblInd w:w="0" w:type="dxa"/>
        <w:tblLook w:val="04A0" w:firstRow="1" w:lastRow="0" w:firstColumn="1" w:lastColumn="0" w:noHBand="0" w:noVBand="1"/>
      </w:tblPr>
      <w:tblGrid>
        <w:gridCol w:w="391"/>
        <w:gridCol w:w="7237"/>
        <w:gridCol w:w="1434"/>
      </w:tblGrid>
      <w:tr w:rsidR="004F3FA1" w14:paraId="3D31C4A7" w14:textId="77777777" w:rsidTr="004F3FA1">
        <w:tc>
          <w:tcPr>
            <w:tcW w:w="391" w:type="dxa"/>
            <w:tcBorders>
              <w:top w:val="single" w:sz="4" w:space="0" w:color="auto"/>
              <w:left w:val="single" w:sz="4" w:space="0" w:color="auto"/>
              <w:bottom w:val="single" w:sz="4" w:space="0" w:color="auto"/>
              <w:right w:val="single" w:sz="4" w:space="0" w:color="auto"/>
            </w:tcBorders>
            <w:hideMark/>
          </w:tcPr>
          <w:p w14:paraId="005E9BED"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237" w:type="dxa"/>
            <w:tcBorders>
              <w:top w:val="single" w:sz="4" w:space="0" w:color="auto"/>
              <w:left w:val="single" w:sz="4" w:space="0" w:color="auto"/>
              <w:bottom w:val="single" w:sz="4" w:space="0" w:color="auto"/>
              <w:right w:val="single" w:sz="4" w:space="0" w:color="auto"/>
            </w:tcBorders>
            <w:hideMark/>
          </w:tcPr>
          <w:p w14:paraId="4890939C"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w:t>
            </w:r>
          </w:p>
        </w:tc>
        <w:tc>
          <w:tcPr>
            <w:tcW w:w="1434" w:type="dxa"/>
            <w:tcBorders>
              <w:top w:val="single" w:sz="4" w:space="0" w:color="auto"/>
              <w:left w:val="single" w:sz="4" w:space="0" w:color="auto"/>
              <w:bottom w:val="single" w:sz="4" w:space="0" w:color="auto"/>
              <w:right w:val="single" w:sz="4" w:space="0" w:color="auto"/>
            </w:tcBorders>
            <w:hideMark/>
          </w:tcPr>
          <w:p w14:paraId="6D7BB092" w14:textId="77777777" w:rsidR="004F3FA1" w:rsidRDefault="004F3F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100 %</w:t>
            </w:r>
          </w:p>
        </w:tc>
      </w:tr>
    </w:tbl>
    <w:p w14:paraId="39521EFF" w14:textId="77777777" w:rsidR="004F3FA1" w:rsidRDefault="004F3FA1" w:rsidP="004F3FA1">
      <w:pPr>
        <w:rPr>
          <w:rFonts w:ascii="Times New Roman" w:hAnsi="Times New Roman" w:cs="Times New Roman"/>
          <w:sz w:val="24"/>
          <w:szCs w:val="24"/>
        </w:rPr>
      </w:pPr>
    </w:p>
    <w:p w14:paraId="1E7BFECC"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f/ Opis sposobu przyznawania punktacji</w:t>
      </w:r>
    </w:p>
    <w:tbl>
      <w:tblPr>
        <w:tblStyle w:val="Tabela-Siatka"/>
        <w:tblW w:w="0" w:type="auto"/>
        <w:tblInd w:w="0" w:type="dxa"/>
        <w:tblLook w:val="04A0" w:firstRow="1" w:lastRow="0" w:firstColumn="1" w:lastColumn="0" w:noHBand="0" w:noVBand="1"/>
      </w:tblPr>
      <w:tblGrid>
        <w:gridCol w:w="9062"/>
      </w:tblGrid>
      <w:tr w:rsidR="004F3FA1" w14:paraId="15F905AC" w14:textId="77777777" w:rsidTr="004F3FA1">
        <w:tc>
          <w:tcPr>
            <w:tcW w:w="9212" w:type="dxa"/>
            <w:tcBorders>
              <w:top w:val="single" w:sz="4" w:space="0" w:color="auto"/>
              <w:left w:val="single" w:sz="4" w:space="0" w:color="auto"/>
              <w:bottom w:val="single" w:sz="4" w:space="0" w:color="auto"/>
              <w:right w:val="single" w:sz="4" w:space="0" w:color="auto"/>
            </w:tcBorders>
            <w:hideMark/>
          </w:tcPr>
          <w:p w14:paraId="15EA89A4"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Ocena ofert zostanie przeprowadzona wyłącznie na podstawie przedstawionego wyżej kryterium. Oferty będą oceniane w skali 0 – 100 pkt. Najwyższą ilość punktów otrzyma oferta zawierająca najniższą cenę. </w:t>
            </w:r>
          </w:p>
          <w:p w14:paraId="61AF0E86"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Dla kryterium ceny punkty będą przyznawane według następującego wzoru:</w:t>
            </w:r>
          </w:p>
          <w:p w14:paraId="13CD227E"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KC= (CN/COB) * 100</w:t>
            </w:r>
          </w:p>
          <w:p w14:paraId="3FB10042"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Gdzie:</w:t>
            </w:r>
          </w:p>
          <w:p w14:paraId="0463BE92"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KC - ilość punktów przyznanych Wykonawcy</w:t>
            </w:r>
          </w:p>
          <w:p w14:paraId="01928B4F"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 - najniższa zaoferowana cena</w:t>
            </w:r>
            <w:r>
              <w:t xml:space="preserve"> </w:t>
            </w:r>
            <w:r>
              <w:rPr>
                <w:rFonts w:ascii="Times New Roman" w:hAnsi="Times New Roman" w:cs="Times New Roman"/>
                <w:sz w:val="24"/>
                <w:szCs w:val="24"/>
              </w:rPr>
              <w:t>spośród wszystkich ofert podlegających ocenie</w:t>
            </w:r>
          </w:p>
          <w:p w14:paraId="6DF705E0"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COB – cena zaoferowana w ofercie badanej</w:t>
            </w:r>
          </w:p>
          <w:p w14:paraId="38A95AB6"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 ocenie powyższego kryterium będzie brana pod uwagę wartość brutto całego zamówienia.</w:t>
            </w:r>
          </w:p>
          <w:p w14:paraId="5409D28E"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dokona oceny kryterium ceny z dokładnością do dwóch miejsc po przecinku.</w:t>
            </w:r>
          </w:p>
          <w:p w14:paraId="17DF74A5" w14:textId="77777777" w:rsidR="004F3FA1" w:rsidRDefault="004F3F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Maksymalna liczba punktów, jaką może uzyskać Wykonawca wynosi 100 pkt.</w:t>
            </w:r>
          </w:p>
          <w:p w14:paraId="728A965C" w14:textId="77777777" w:rsidR="004F3FA1" w:rsidRDefault="004F3F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nieodrzuconych ofert na podstawie kryterium ceny.</w:t>
            </w:r>
          </w:p>
          <w:p w14:paraId="49B73F02" w14:textId="77777777" w:rsidR="004F3FA1" w:rsidRDefault="004F3F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gdy zostaną złożone oferty o takiej samej najniższej cenie, Zamawiający wezwie tych Wykonawców do złożenia ofert dodatkowych w zakresie dotyczącym ceny, w określonym przez niego terminie. Wykonawcy, składając oferty dodatkowe, nie mogą przedstawić ceny wyższej niż w złożonych ofertach.</w:t>
            </w:r>
          </w:p>
        </w:tc>
      </w:tr>
    </w:tbl>
    <w:p w14:paraId="0D5B5813" w14:textId="77777777" w:rsidR="004F3FA1" w:rsidRDefault="004F3FA1" w:rsidP="004F3FA1">
      <w:pPr>
        <w:spacing w:line="240" w:lineRule="auto"/>
        <w:jc w:val="both"/>
        <w:rPr>
          <w:rFonts w:ascii="Times New Roman" w:hAnsi="Times New Roman" w:cs="Times New Roman"/>
          <w:sz w:val="24"/>
          <w:szCs w:val="24"/>
        </w:rPr>
      </w:pPr>
    </w:p>
    <w:p w14:paraId="044E9A69"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g/ Informacja o wykluczeniu z możliwości udzielenia zamówienia</w:t>
      </w:r>
    </w:p>
    <w:tbl>
      <w:tblPr>
        <w:tblStyle w:val="Tabela-Siatka"/>
        <w:tblW w:w="0" w:type="auto"/>
        <w:tblInd w:w="0" w:type="dxa"/>
        <w:tblLook w:val="04A0" w:firstRow="1" w:lastRow="0" w:firstColumn="1" w:lastColumn="0" w:noHBand="0" w:noVBand="1"/>
      </w:tblPr>
      <w:tblGrid>
        <w:gridCol w:w="9062"/>
      </w:tblGrid>
      <w:tr w:rsidR="004F3FA1" w14:paraId="2BD346E9" w14:textId="77777777" w:rsidTr="004F3FA1">
        <w:tc>
          <w:tcPr>
            <w:tcW w:w="9212" w:type="dxa"/>
            <w:tcBorders>
              <w:top w:val="single" w:sz="4" w:space="0" w:color="auto"/>
              <w:left w:val="single" w:sz="4" w:space="0" w:color="auto"/>
              <w:bottom w:val="single" w:sz="4" w:space="0" w:color="auto"/>
              <w:right w:val="single" w:sz="4" w:space="0" w:color="auto"/>
            </w:tcBorders>
            <w:hideMark/>
          </w:tcPr>
          <w:p w14:paraId="568668E3" w14:textId="77777777" w:rsidR="004F3FA1" w:rsidRDefault="004F3FA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W ramach postępowania wyklucza się możliwość udzielenia zamówienia podmiotom powiązanym osobowo lub kapitałowo z Zamawiającym. </w:t>
            </w:r>
            <w:r>
              <w:rPr>
                <w:rFonts w:ascii="Times New Roman" w:eastAsia="Times New Roman" w:hAnsi="Times New Roman" w:cs="Times New Roman"/>
                <w:sz w:val="24"/>
                <w:szCs w:val="24"/>
                <w:shd w:val="clear" w:color="auto" w:fill="FFFFFF"/>
              </w:rPr>
              <w:t>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w szczególności na:</w:t>
            </w:r>
          </w:p>
          <w:p w14:paraId="7D72B5E3" w14:textId="77777777" w:rsidR="004F3FA1" w:rsidRDefault="004F3FA1">
            <w:pPr>
              <w:spacing w:after="0" w:line="240" w:lineRule="auto"/>
              <w:jc w:val="both"/>
              <w:rPr>
                <w:rFonts w:ascii="Times New Roman" w:hAnsi="Times New Roman"/>
                <w:sz w:val="24"/>
                <w:szCs w:val="24"/>
              </w:rPr>
            </w:pPr>
            <w:r>
              <w:rPr>
                <w:rFonts w:ascii="Times New Roman" w:hAnsi="Times New Roman"/>
                <w:sz w:val="24"/>
                <w:szCs w:val="24"/>
              </w:rPr>
              <w:t xml:space="preserve">• uczestniczeniu w spółce jako wspólnik spółki cywilnej lub spółki osobowej, </w:t>
            </w:r>
          </w:p>
          <w:p w14:paraId="34B8B51C" w14:textId="77777777" w:rsidR="004F3FA1" w:rsidRDefault="004F3FA1">
            <w:pPr>
              <w:spacing w:after="0" w:line="240" w:lineRule="auto"/>
              <w:jc w:val="both"/>
              <w:rPr>
                <w:rFonts w:ascii="Times New Roman" w:hAnsi="Times New Roman"/>
                <w:sz w:val="24"/>
                <w:szCs w:val="24"/>
              </w:rPr>
            </w:pPr>
            <w:r>
              <w:rPr>
                <w:rFonts w:ascii="Times New Roman" w:hAnsi="Times New Roman"/>
                <w:sz w:val="24"/>
                <w:szCs w:val="24"/>
              </w:rPr>
              <w:t xml:space="preserve">• posiadaniu co najmniej 10% udziałów lub akcji, o ile niższy próg nie wynika z przepisów prawa, </w:t>
            </w:r>
          </w:p>
          <w:p w14:paraId="2D08BF86" w14:textId="77777777" w:rsidR="004F3FA1" w:rsidRDefault="004F3FA1">
            <w:pPr>
              <w:spacing w:after="0" w:line="240" w:lineRule="auto"/>
              <w:jc w:val="both"/>
              <w:rPr>
                <w:rFonts w:ascii="Times New Roman" w:hAnsi="Times New Roman"/>
                <w:sz w:val="24"/>
                <w:szCs w:val="24"/>
              </w:rPr>
            </w:pPr>
            <w:r>
              <w:rPr>
                <w:rFonts w:ascii="Times New Roman" w:hAnsi="Times New Roman"/>
                <w:sz w:val="24"/>
                <w:szCs w:val="24"/>
              </w:rPr>
              <w:t xml:space="preserve">• pełnieniu funkcji członka organu nadzorczego lub zarządzającego, prokurenta, pełnomocnika, </w:t>
            </w:r>
          </w:p>
          <w:p w14:paraId="43A8550A" w14:textId="77777777" w:rsidR="004F3FA1" w:rsidRDefault="004F3FA1">
            <w:pPr>
              <w:spacing w:after="0" w:line="240" w:lineRule="auto"/>
              <w:jc w:val="both"/>
              <w:rPr>
                <w:rFonts w:ascii="Times New Roman" w:hAnsi="Times New Roman"/>
                <w:sz w:val="24"/>
                <w:szCs w:val="24"/>
              </w:rPr>
            </w:pPr>
            <w:r>
              <w:rPr>
                <w:rFonts w:ascii="Times New Roman" w:hAnsi="Times New Roman"/>
                <w:sz w:val="24"/>
                <w:szCs w:val="24"/>
              </w:rPr>
              <w:t>• pozostawaniu w związku małżeńskim, w stosunku pokrewieństwa lub powinowactwa w linii prostej, pokrewieństwa drugiego stopnia lub powinowactwa drugiego stopnia w linii bocznej lub w stosunku przysposobienia, opieki lub kurateli.</w:t>
            </w:r>
          </w:p>
        </w:tc>
      </w:tr>
    </w:tbl>
    <w:p w14:paraId="63543029" w14:textId="77777777" w:rsidR="004F3FA1" w:rsidRDefault="004F3FA1" w:rsidP="004F3FA1">
      <w:pPr>
        <w:spacing w:line="240" w:lineRule="auto"/>
        <w:jc w:val="both"/>
        <w:rPr>
          <w:rFonts w:ascii="Times New Roman" w:hAnsi="Times New Roman" w:cs="Times New Roman"/>
          <w:sz w:val="24"/>
          <w:szCs w:val="24"/>
        </w:rPr>
      </w:pPr>
    </w:p>
    <w:p w14:paraId="2FC874BB"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h/ Informacja na temat przesłanek odrzucenia oferty</w:t>
      </w:r>
    </w:p>
    <w:tbl>
      <w:tblPr>
        <w:tblStyle w:val="Tabela-Siatka"/>
        <w:tblW w:w="0" w:type="auto"/>
        <w:tblInd w:w="0" w:type="dxa"/>
        <w:tblLook w:val="04A0" w:firstRow="1" w:lastRow="0" w:firstColumn="1" w:lastColumn="0" w:noHBand="0" w:noVBand="1"/>
      </w:tblPr>
      <w:tblGrid>
        <w:gridCol w:w="9062"/>
      </w:tblGrid>
      <w:tr w:rsidR="004F3FA1" w14:paraId="26A07AC3" w14:textId="77777777" w:rsidTr="004F3FA1">
        <w:tc>
          <w:tcPr>
            <w:tcW w:w="9212" w:type="dxa"/>
            <w:tcBorders>
              <w:top w:val="single" w:sz="4" w:space="0" w:color="auto"/>
              <w:left w:val="single" w:sz="4" w:space="0" w:color="auto"/>
              <w:bottom w:val="single" w:sz="4" w:space="0" w:color="auto"/>
              <w:right w:val="single" w:sz="4" w:space="0" w:color="auto"/>
            </w:tcBorders>
            <w:hideMark/>
          </w:tcPr>
          <w:p w14:paraId="3832E9A0" w14:textId="77777777" w:rsidR="004F3FA1" w:rsidRDefault="004F3FA1">
            <w:pPr>
              <w:pStyle w:val="Default"/>
            </w:pPr>
            <w:r>
              <w:rPr>
                <w:b/>
                <w:bCs/>
              </w:rPr>
              <w:t xml:space="preserve">Odrzuceniu podlegają oferty: </w:t>
            </w:r>
          </w:p>
          <w:p w14:paraId="143961BD" w14:textId="77777777" w:rsidR="004F3FA1" w:rsidRDefault="004F3FA1">
            <w:pPr>
              <w:pStyle w:val="Default"/>
              <w:jc w:val="both"/>
            </w:pPr>
            <w:r>
              <w:rPr>
                <w:b/>
              </w:rPr>
              <w:t>a)</w:t>
            </w:r>
            <w:r>
              <w:t xml:space="preserve"> których treść nie odpowiada treści zapytania ofertowego, </w:t>
            </w:r>
          </w:p>
          <w:p w14:paraId="7867557D" w14:textId="77777777" w:rsidR="004F3FA1" w:rsidRDefault="004F3FA1">
            <w:pPr>
              <w:pStyle w:val="Default"/>
              <w:spacing w:after="59"/>
              <w:jc w:val="both"/>
            </w:pPr>
            <w:r>
              <w:rPr>
                <w:b/>
              </w:rPr>
              <w:t>b)</w:t>
            </w:r>
            <w:r>
              <w:t xml:space="preserve"> złożone przez podmiot:</w:t>
            </w:r>
          </w:p>
          <w:p w14:paraId="2F47A7B4" w14:textId="77777777" w:rsidR="004F3FA1" w:rsidRDefault="004F3FA1">
            <w:pPr>
              <w:pStyle w:val="Default"/>
              <w:spacing w:after="59"/>
              <w:jc w:val="both"/>
              <w:rPr>
                <w:rFonts w:eastAsia="Times New Roman"/>
                <w:shd w:val="clear" w:color="auto" w:fill="FFFFFF"/>
              </w:rPr>
            </w:pPr>
            <w:r>
              <w:t>- powiązany osobowo lub kapitałowo z Zamawiającym</w:t>
            </w:r>
          </w:p>
          <w:p w14:paraId="6AF971A4" w14:textId="77777777" w:rsidR="004F3FA1" w:rsidRDefault="004F3F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14:paraId="7E8984D4" w14:textId="77777777" w:rsidR="004F3FA1" w:rsidRDefault="004F3FA1">
            <w:pPr>
              <w:spacing w:after="0" w:line="240" w:lineRule="auto"/>
              <w:jc w:val="both"/>
              <w:rPr>
                <w:rFonts w:ascii="Times New Roman" w:hAnsi="Times New Roman"/>
                <w:sz w:val="24"/>
                <w:szCs w:val="24"/>
              </w:rPr>
            </w:pPr>
            <w:r>
              <w:rPr>
                <w:rFonts w:ascii="Times New Roman" w:hAnsi="Times New Roman"/>
                <w:sz w:val="24"/>
                <w:szCs w:val="24"/>
              </w:rPr>
              <w:t xml:space="preserve">• uczestniczeniu w spółce jako wspólnik spółki cywilnej lub spółki osobowej, </w:t>
            </w:r>
          </w:p>
          <w:p w14:paraId="7CB9BAB7" w14:textId="77777777" w:rsidR="004F3FA1" w:rsidRDefault="004F3FA1">
            <w:pPr>
              <w:spacing w:after="0" w:line="240" w:lineRule="auto"/>
              <w:jc w:val="both"/>
              <w:rPr>
                <w:rFonts w:ascii="Times New Roman" w:hAnsi="Times New Roman"/>
                <w:sz w:val="24"/>
                <w:szCs w:val="24"/>
              </w:rPr>
            </w:pPr>
            <w:r>
              <w:rPr>
                <w:rFonts w:ascii="Times New Roman" w:hAnsi="Times New Roman"/>
                <w:sz w:val="24"/>
                <w:szCs w:val="24"/>
              </w:rPr>
              <w:t xml:space="preserve">• posiadaniu co najmniej 10% udziałów lub akcji, o ile niższy próg nie wynika z przepisów prawa, </w:t>
            </w:r>
          </w:p>
          <w:p w14:paraId="7C3CE880" w14:textId="77777777" w:rsidR="004F3FA1" w:rsidRDefault="004F3FA1">
            <w:pPr>
              <w:spacing w:after="0" w:line="240" w:lineRule="auto"/>
              <w:jc w:val="both"/>
              <w:rPr>
                <w:rFonts w:ascii="Times New Roman" w:hAnsi="Times New Roman"/>
                <w:sz w:val="24"/>
                <w:szCs w:val="24"/>
              </w:rPr>
            </w:pPr>
            <w:r>
              <w:rPr>
                <w:rFonts w:ascii="Times New Roman" w:hAnsi="Times New Roman"/>
                <w:sz w:val="24"/>
                <w:szCs w:val="24"/>
              </w:rPr>
              <w:t xml:space="preserve">• pełnieniu funkcji członka organu nadzorczego lub zarządzającego, prokurenta, pełnomocnika, </w:t>
            </w:r>
          </w:p>
          <w:p w14:paraId="47B0779A" w14:textId="77777777" w:rsidR="004F3FA1" w:rsidRDefault="004F3FA1">
            <w:pPr>
              <w:pStyle w:val="Default"/>
              <w:jc w:val="both"/>
            </w:pPr>
            <w:r>
              <w:t>• pozostawaniu w związku małżeńskim, w stosunku pokrewieństwa lub powinowactwa w linii prostej, pokrewieństwa drugiego stopnia lub powinowactwa drugiego stopnia w linii bocznej lub w stosunku przysposobienia, opieki lub kurateli.</w:t>
            </w:r>
          </w:p>
          <w:p w14:paraId="57E92796" w14:textId="77777777" w:rsidR="004F3FA1" w:rsidRDefault="004F3FA1">
            <w:pPr>
              <w:pStyle w:val="Default"/>
              <w:jc w:val="both"/>
              <w:rPr>
                <w:color w:val="auto"/>
              </w:rPr>
            </w:pPr>
            <w:r>
              <w:rPr>
                <w:b/>
                <w:color w:val="auto"/>
              </w:rPr>
              <w:t>c)</w:t>
            </w:r>
            <w:r>
              <w:rPr>
                <w:color w:val="auto"/>
              </w:rPr>
              <w:t xml:space="preserve"> które zostały złożone po terminie składania ofert określonym w zapytaniu ofertowym. </w:t>
            </w:r>
          </w:p>
        </w:tc>
      </w:tr>
    </w:tbl>
    <w:p w14:paraId="75925970" w14:textId="77777777" w:rsidR="004F3FA1" w:rsidRDefault="004F3FA1" w:rsidP="004F3FA1">
      <w:pPr>
        <w:spacing w:line="240" w:lineRule="auto"/>
        <w:jc w:val="both"/>
        <w:rPr>
          <w:rFonts w:ascii="Times New Roman" w:hAnsi="Times New Roman" w:cs="Times New Roman"/>
          <w:sz w:val="24"/>
          <w:szCs w:val="24"/>
        </w:rPr>
      </w:pPr>
    </w:p>
    <w:p w14:paraId="0A7E0C49" w14:textId="77777777" w:rsidR="004F3FA1" w:rsidRDefault="004F3FA1" w:rsidP="004F3FA1">
      <w:pPr>
        <w:spacing w:line="240" w:lineRule="auto"/>
        <w:jc w:val="both"/>
        <w:rPr>
          <w:rFonts w:ascii="Times New Roman" w:hAnsi="Times New Roman" w:cs="Times New Roman"/>
          <w:sz w:val="24"/>
          <w:szCs w:val="24"/>
        </w:rPr>
      </w:pPr>
    </w:p>
    <w:p w14:paraId="20AA03E5" w14:textId="77777777" w:rsidR="004F3FA1" w:rsidRDefault="004F3FA1" w:rsidP="004F3FA1">
      <w:pPr>
        <w:spacing w:line="240" w:lineRule="auto"/>
        <w:jc w:val="both"/>
        <w:rPr>
          <w:rFonts w:ascii="Times New Roman" w:hAnsi="Times New Roman" w:cs="Times New Roman"/>
          <w:sz w:val="24"/>
          <w:szCs w:val="24"/>
        </w:rPr>
      </w:pPr>
    </w:p>
    <w:p w14:paraId="35642496"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i/ Termin składania ofert</w:t>
      </w:r>
    </w:p>
    <w:tbl>
      <w:tblPr>
        <w:tblStyle w:val="Tabela-Siatka"/>
        <w:tblW w:w="0" w:type="auto"/>
        <w:tblInd w:w="0" w:type="dxa"/>
        <w:tblLook w:val="04A0" w:firstRow="1" w:lastRow="0" w:firstColumn="1" w:lastColumn="0" w:noHBand="0" w:noVBand="1"/>
      </w:tblPr>
      <w:tblGrid>
        <w:gridCol w:w="4801"/>
        <w:gridCol w:w="1174"/>
        <w:gridCol w:w="1214"/>
        <w:gridCol w:w="962"/>
        <w:gridCol w:w="911"/>
      </w:tblGrid>
      <w:tr w:rsidR="004F3FA1" w14:paraId="2692E551" w14:textId="77777777" w:rsidTr="004F3FA1">
        <w:tc>
          <w:tcPr>
            <w:tcW w:w="4975" w:type="dxa"/>
            <w:vMerge w:val="restart"/>
            <w:tcBorders>
              <w:top w:val="single" w:sz="4" w:space="0" w:color="auto"/>
              <w:left w:val="single" w:sz="4" w:space="0" w:color="auto"/>
              <w:bottom w:val="single" w:sz="4" w:space="0" w:color="auto"/>
              <w:right w:val="single" w:sz="4" w:space="0" w:color="auto"/>
            </w:tcBorders>
          </w:tcPr>
          <w:p w14:paraId="5DDC5167"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składania ofert upływa w dniu</w:t>
            </w:r>
          </w:p>
          <w:p w14:paraId="682BBE1F" w14:textId="77777777" w:rsidR="004F3FA1" w:rsidRDefault="004F3FA1">
            <w:pPr>
              <w:spacing w:after="0" w:line="240" w:lineRule="auto"/>
              <w:jc w:val="both"/>
              <w:rPr>
                <w:rFonts w:ascii="Times New Roman" w:hAnsi="Times New Roman" w:cs="Times New Roman"/>
                <w:sz w:val="24"/>
                <w:szCs w:val="24"/>
              </w:rPr>
            </w:pPr>
          </w:p>
          <w:p w14:paraId="7129A611" w14:textId="77777777" w:rsidR="004F3FA1" w:rsidRDefault="004F3FA1">
            <w:pPr>
              <w:spacing w:after="0" w:line="240" w:lineRule="auto"/>
              <w:jc w:val="both"/>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hideMark/>
          </w:tcPr>
          <w:p w14:paraId="65D4CF36" w14:textId="77777777"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dzień</w:t>
            </w:r>
          </w:p>
        </w:tc>
        <w:tc>
          <w:tcPr>
            <w:tcW w:w="1227" w:type="dxa"/>
            <w:tcBorders>
              <w:top w:val="single" w:sz="4" w:space="0" w:color="auto"/>
              <w:left w:val="single" w:sz="4" w:space="0" w:color="auto"/>
              <w:bottom w:val="single" w:sz="4" w:space="0" w:color="auto"/>
              <w:right w:val="single" w:sz="4" w:space="0" w:color="auto"/>
            </w:tcBorders>
            <w:hideMark/>
          </w:tcPr>
          <w:p w14:paraId="301E4055" w14:textId="77777777"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miesiąc</w:t>
            </w:r>
          </w:p>
        </w:tc>
        <w:tc>
          <w:tcPr>
            <w:tcW w:w="975" w:type="dxa"/>
            <w:tcBorders>
              <w:top w:val="single" w:sz="4" w:space="0" w:color="auto"/>
              <w:left w:val="single" w:sz="4" w:space="0" w:color="auto"/>
              <w:bottom w:val="single" w:sz="4" w:space="0" w:color="auto"/>
              <w:right w:val="single" w:sz="4" w:space="0" w:color="auto"/>
            </w:tcBorders>
            <w:hideMark/>
          </w:tcPr>
          <w:p w14:paraId="1396BE12" w14:textId="77777777"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rok</w:t>
            </w:r>
          </w:p>
        </w:tc>
        <w:tc>
          <w:tcPr>
            <w:tcW w:w="916" w:type="dxa"/>
            <w:tcBorders>
              <w:top w:val="single" w:sz="4" w:space="0" w:color="auto"/>
              <w:left w:val="single" w:sz="4" w:space="0" w:color="auto"/>
              <w:bottom w:val="single" w:sz="4" w:space="0" w:color="auto"/>
              <w:right w:val="single" w:sz="4" w:space="0" w:color="auto"/>
            </w:tcBorders>
            <w:hideMark/>
          </w:tcPr>
          <w:p w14:paraId="19066D11" w14:textId="77777777"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Godz. </w:t>
            </w:r>
          </w:p>
        </w:tc>
      </w:tr>
      <w:tr w:rsidR="004F3FA1" w14:paraId="2A405B11" w14:textId="77777777" w:rsidTr="004F3FA1">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41A7B" w14:textId="77777777" w:rsidR="004F3FA1" w:rsidRDefault="004F3FA1">
            <w:pPr>
              <w:spacing w:after="0" w:line="24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hideMark/>
          </w:tcPr>
          <w:p w14:paraId="3D28DA84" w14:textId="198DFEBA" w:rsidR="004F3FA1" w:rsidRDefault="00E73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27" w:type="dxa"/>
            <w:tcBorders>
              <w:top w:val="single" w:sz="4" w:space="0" w:color="auto"/>
              <w:left w:val="single" w:sz="4" w:space="0" w:color="auto"/>
              <w:bottom w:val="single" w:sz="4" w:space="0" w:color="auto"/>
              <w:right w:val="single" w:sz="4" w:space="0" w:color="auto"/>
            </w:tcBorders>
            <w:hideMark/>
          </w:tcPr>
          <w:p w14:paraId="6353E147" w14:textId="3239A2D3" w:rsidR="004F3FA1" w:rsidRDefault="00E73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75" w:type="dxa"/>
            <w:tcBorders>
              <w:top w:val="single" w:sz="4" w:space="0" w:color="auto"/>
              <w:left w:val="single" w:sz="4" w:space="0" w:color="auto"/>
              <w:bottom w:val="single" w:sz="4" w:space="0" w:color="auto"/>
              <w:right w:val="single" w:sz="4" w:space="0" w:color="auto"/>
            </w:tcBorders>
            <w:hideMark/>
          </w:tcPr>
          <w:p w14:paraId="23F64D24" w14:textId="6F057107"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E7376F">
              <w:rPr>
                <w:rFonts w:ascii="Times New Roman" w:hAnsi="Times New Roman" w:cs="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hideMark/>
          </w:tcPr>
          <w:p w14:paraId="3AFA2A95" w14:textId="77777777"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23:59</w:t>
            </w:r>
          </w:p>
        </w:tc>
      </w:tr>
    </w:tbl>
    <w:p w14:paraId="01F252DA" w14:textId="77777777" w:rsidR="004F3FA1" w:rsidRDefault="004F3FA1" w:rsidP="004F3FA1">
      <w:pPr>
        <w:spacing w:line="240" w:lineRule="auto"/>
        <w:jc w:val="both"/>
        <w:rPr>
          <w:rFonts w:ascii="Times New Roman" w:hAnsi="Times New Roman" w:cs="Times New Roman"/>
          <w:sz w:val="24"/>
          <w:szCs w:val="24"/>
        </w:rPr>
      </w:pPr>
    </w:p>
    <w:p w14:paraId="48612719" w14:textId="77777777" w:rsidR="004F3FA1" w:rsidRDefault="004F3FA1" w:rsidP="004F3FA1">
      <w:pPr>
        <w:spacing w:line="240" w:lineRule="auto"/>
        <w:jc w:val="both"/>
        <w:rPr>
          <w:rFonts w:ascii="Times New Roman" w:hAnsi="Times New Roman" w:cs="Times New Roman"/>
          <w:sz w:val="24"/>
          <w:szCs w:val="24"/>
        </w:rPr>
      </w:pPr>
    </w:p>
    <w:p w14:paraId="5225C2E0"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j/ Termin realizacji zamówienia</w:t>
      </w:r>
    </w:p>
    <w:tbl>
      <w:tblPr>
        <w:tblStyle w:val="Tabela-Siatka"/>
        <w:tblW w:w="0" w:type="auto"/>
        <w:tblInd w:w="0" w:type="dxa"/>
        <w:tblLook w:val="04A0" w:firstRow="1" w:lastRow="0" w:firstColumn="1" w:lastColumn="0" w:noHBand="0" w:noVBand="1"/>
      </w:tblPr>
      <w:tblGrid>
        <w:gridCol w:w="5524"/>
        <w:gridCol w:w="1259"/>
        <w:gridCol w:w="1265"/>
        <w:gridCol w:w="1014"/>
      </w:tblGrid>
      <w:tr w:rsidR="004F3FA1" w14:paraId="40150E4C" w14:textId="77777777" w:rsidTr="004F3FA1">
        <w:tc>
          <w:tcPr>
            <w:tcW w:w="5524" w:type="dxa"/>
            <w:vMerge w:val="restart"/>
            <w:tcBorders>
              <w:top w:val="single" w:sz="4" w:space="0" w:color="auto"/>
              <w:left w:val="single" w:sz="4" w:space="0" w:color="auto"/>
              <w:bottom w:val="single" w:sz="4" w:space="0" w:color="auto"/>
              <w:right w:val="single" w:sz="4" w:space="0" w:color="auto"/>
            </w:tcBorders>
          </w:tcPr>
          <w:p w14:paraId="0DB1DF39"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Ostateczny możliwy do zaakceptowania termin realizacji zamówienia upływa w dniu</w:t>
            </w:r>
          </w:p>
          <w:p w14:paraId="7BCD4AFF" w14:textId="77777777" w:rsidR="004F3FA1" w:rsidRDefault="004F3FA1">
            <w:pPr>
              <w:spacing w:after="0" w:line="240" w:lineRule="auto"/>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14:paraId="0DC308CF" w14:textId="77777777"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dzień</w:t>
            </w:r>
          </w:p>
        </w:tc>
        <w:tc>
          <w:tcPr>
            <w:tcW w:w="1265" w:type="dxa"/>
            <w:tcBorders>
              <w:top w:val="single" w:sz="4" w:space="0" w:color="auto"/>
              <w:left w:val="single" w:sz="4" w:space="0" w:color="auto"/>
              <w:bottom w:val="single" w:sz="4" w:space="0" w:color="auto"/>
              <w:right w:val="single" w:sz="4" w:space="0" w:color="auto"/>
            </w:tcBorders>
            <w:hideMark/>
          </w:tcPr>
          <w:p w14:paraId="0E359D88"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miesiąc</w:t>
            </w:r>
          </w:p>
        </w:tc>
        <w:tc>
          <w:tcPr>
            <w:tcW w:w="1014" w:type="dxa"/>
            <w:tcBorders>
              <w:top w:val="single" w:sz="4" w:space="0" w:color="auto"/>
              <w:left w:val="single" w:sz="4" w:space="0" w:color="auto"/>
              <w:bottom w:val="single" w:sz="4" w:space="0" w:color="auto"/>
              <w:right w:val="single" w:sz="4" w:space="0" w:color="auto"/>
            </w:tcBorders>
            <w:hideMark/>
          </w:tcPr>
          <w:p w14:paraId="39E923F4" w14:textId="77777777" w:rsidR="004F3FA1" w:rsidRDefault="004F3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w:t>
            </w:r>
          </w:p>
        </w:tc>
      </w:tr>
      <w:tr w:rsidR="004F3FA1" w14:paraId="4F4BD820" w14:textId="77777777" w:rsidTr="004F3FA1">
        <w:tc>
          <w:tcPr>
            <w:tcW w:w="0" w:type="auto"/>
            <w:vMerge/>
            <w:tcBorders>
              <w:top w:val="single" w:sz="4" w:space="0" w:color="auto"/>
              <w:left w:val="single" w:sz="4" w:space="0" w:color="auto"/>
              <w:bottom w:val="single" w:sz="4" w:space="0" w:color="auto"/>
              <w:right w:val="single" w:sz="4" w:space="0" w:color="auto"/>
            </w:tcBorders>
            <w:vAlign w:val="center"/>
            <w:hideMark/>
          </w:tcPr>
          <w:p w14:paraId="02D25E78" w14:textId="77777777" w:rsidR="004F3FA1" w:rsidRDefault="004F3FA1">
            <w:pPr>
              <w:spacing w:after="0" w:line="240" w:lineRule="auto"/>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14:paraId="5B7EC170" w14:textId="208037E3" w:rsidR="004F3FA1" w:rsidRDefault="00EF10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65" w:type="dxa"/>
            <w:tcBorders>
              <w:top w:val="single" w:sz="4" w:space="0" w:color="auto"/>
              <w:left w:val="single" w:sz="4" w:space="0" w:color="auto"/>
              <w:bottom w:val="single" w:sz="4" w:space="0" w:color="auto"/>
              <w:right w:val="single" w:sz="4" w:space="0" w:color="auto"/>
            </w:tcBorders>
            <w:hideMark/>
          </w:tcPr>
          <w:p w14:paraId="28CFC719" w14:textId="7C792B18"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E7376F">
              <w:rPr>
                <w:rFonts w:ascii="Times New Roman"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hideMark/>
          </w:tcPr>
          <w:p w14:paraId="4615D9A8" w14:textId="2D41581E" w:rsidR="004F3FA1" w:rsidRDefault="004F3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E7376F">
              <w:rPr>
                <w:rFonts w:ascii="Times New Roman" w:hAnsi="Times New Roman" w:cs="Times New Roman"/>
                <w:sz w:val="24"/>
                <w:szCs w:val="24"/>
              </w:rPr>
              <w:t>2</w:t>
            </w:r>
          </w:p>
        </w:tc>
      </w:tr>
    </w:tbl>
    <w:p w14:paraId="2BAF1227" w14:textId="77777777" w:rsidR="004F3FA1" w:rsidRDefault="004F3FA1" w:rsidP="004F3FA1">
      <w:pPr>
        <w:rPr>
          <w:rFonts w:ascii="Times New Roman" w:hAnsi="Times New Roman" w:cs="Times New Roman"/>
          <w:sz w:val="24"/>
          <w:szCs w:val="24"/>
        </w:rPr>
      </w:pPr>
    </w:p>
    <w:p w14:paraId="7658236D" w14:textId="77777777" w:rsidR="004F3FA1" w:rsidRDefault="004F3FA1" w:rsidP="004F3FA1">
      <w:pPr>
        <w:rPr>
          <w:rFonts w:ascii="Times New Roman" w:hAnsi="Times New Roman" w:cs="Times New Roman"/>
          <w:sz w:val="24"/>
          <w:szCs w:val="24"/>
        </w:rPr>
      </w:pPr>
      <w:r>
        <w:rPr>
          <w:rFonts w:ascii="Times New Roman" w:hAnsi="Times New Roman" w:cs="Times New Roman"/>
          <w:sz w:val="24"/>
          <w:szCs w:val="24"/>
        </w:rPr>
        <w:t xml:space="preserve">k/ Miejsce składania ofert: </w:t>
      </w:r>
    </w:p>
    <w:tbl>
      <w:tblPr>
        <w:tblStyle w:val="Tabela-Siatka"/>
        <w:tblW w:w="0" w:type="auto"/>
        <w:tblInd w:w="3397" w:type="dxa"/>
        <w:tblLook w:val="04A0" w:firstRow="1" w:lastRow="0" w:firstColumn="1" w:lastColumn="0" w:noHBand="0" w:noVBand="1"/>
      </w:tblPr>
      <w:tblGrid>
        <w:gridCol w:w="5665"/>
      </w:tblGrid>
      <w:tr w:rsidR="004F3FA1" w14:paraId="0AE80085" w14:textId="77777777" w:rsidTr="0026142A">
        <w:tc>
          <w:tcPr>
            <w:tcW w:w="5665" w:type="dxa"/>
            <w:tcBorders>
              <w:top w:val="single" w:sz="4" w:space="0" w:color="auto"/>
              <w:left w:val="single" w:sz="4" w:space="0" w:color="auto"/>
              <w:bottom w:val="single" w:sz="4" w:space="0" w:color="auto"/>
              <w:right w:val="single" w:sz="4" w:space="0" w:color="auto"/>
            </w:tcBorders>
            <w:hideMark/>
          </w:tcPr>
          <w:p w14:paraId="423E43FC" w14:textId="77777777" w:rsidR="00830B88" w:rsidRDefault="00830B88" w:rsidP="00830B88">
            <w:pPr>
              <w:tabs>
                <w:tab w:val="left" w:pos="3163"/>
              </w:tabs>
              <w:jc w:val="both"/>
              <w:rPr>
                <w:rStyle w:val="Pogrubienie"/>
              </w:rPr>
            </w:pPr>
            <w:r>
              <w:rPr>
                <w:rStyle w:val="Pogrubienie"/>
              </w:rPr>
              <w:t>BIURO FINANSOWO RACHUNKOWE AGNIESZKA KOPISZKA</w:t>
            </w:r>
          </w:p>
          <w:p w14:paraId="69C2FC40" w14:textId="77777777" w:rsidR="00830B88" w:rsidRDefault="00830B88" w:rsidP="00830B88">
            <w:pPr>
              <w:tabs>
                <w:tab w:val="left" w:pos="3163"/>
              </w:tabs>
              <w:jc w:val="both"/>
            </w:pPr>
            <w:r>
              <w:t>ul. Przemysłowa  7A/2, 89-400 Sępólno Krajeńskie</w:t>
            </w:r>
          </w:p>
          <w:p w14:paraId="78541E0E" w14:textId="77777777" w:rsidR="00830B88" w:rsidRDefault="00830B88" w:rsidP="00830B88">
            <w:pPr>
              <w:tabs>
                <w:tab w:val="left" w:pos="3163"/>
              </w:tabs>
              <w:jc w:val="both"/>
            </w:pPr>
            <w:r>
              <w:t>tel. 510 325741</w:t>
            </w:r>
          </w:p>
          <w:p w14:paraId="480BE1F3" w14:textId="21CF3EFA" w:rsidR="004F3FA1" w:rsidRPr="00830B88" w:rsidRDefault="00830B88" w:rsidP="00830B88">
            <w:pPr>
              <w:tabs>
                <w:tab w:val="left" w:pos="3163"/>
              </w:tabs>
              <w:jc w:val="both"/>
              <w:rPr>
                <w:rFonts w:ascii="Times New Roman" w:hAnsi="Times New Roman" w:cs="Times New Roman"/>
                <w:sz w:val="24"/>
                <w:szCs w:val="24"/>
              </w:rPr>
            </w:pPr>
            <w:r>
              <w:t>email: agnieszka.kopiszka@gmail.com</w:t>
            </w:r>
          </w:p>
        </w:tc>
      </w:tr>
    </w:tbl>
    <w:p w14:paraId="0168AE9C" w14:textId="77777777" w:rsidR="004F3FA1" w:rsidRDefault="004F3FA1" w:rsidP="004F3FA1">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27FF444E" w14:textId="77777777" w:rsidR="004F3FA1" w:rsidRDefault="004F3FA1" w:rsidP="004F3FA1">
      <w:pPr>
        <w:spacing w:line="240" w:lineRule="auto"/>
        <w:jc w:val="both"/>
        <w:rPr>
          <w:rFonts w:ascii="Times New Roman" w:hAnsi="Times New Roman" w:cs="Times New Roman"/>
          <w:sz w:val="24"/>
          <w:szCs w:val="24"/>
        </w:rPr>
      </w:pPr>
      <w:r>
        <w:rPr>
          <w:rFonts w:ascii="Times New Roman" w:hAnsi="Times New Roman" w:cs="Times New Roman"/>
          <w:sz w:val="24"/>
          <w:szCs w:val="24"/>
        </w:rPr>
        <w:t>l/ Akceptowalne formy składania ofert: przesyłką pocztową/osobiście w siedzibie Zamawiającego/email (scan dokumentów).</w:t>
      </w:r>
      <w:r>
        <w:t xml:space="preserve"> </w:t>
      </w:r>
      <w:r>
        <w:rPr>
          <w:rFonts w:ascii="Times New Roman" w:hAnsi="Times New Roman" w:cs="Times New Roman"/>
          <w:sz w:val="24"/>
          <w:szCs w:val="24"/>
        </w:rPr>
        <w:t xml:space="preserve">O dochowaniu terminu decyduje data i godzina wpływu do siedziby Zamawiającego/wpływu e-mail. Oferty należy składać </w:t>
      </w:r>
      <w:r>
        <w:rPr>
          <w:rFonts w:ascii="Times New Roman" w:hAnsi="Times New Roman" w:cs="Times New Roman"/>
          <w:b/>
          <w:sz w:val="24"/>
          <w:szCs w:val="24"/>
          <w:u w:val="single"/>
        </w:rPr>
        <w:t>wyłącznie</w:t>
      </w:r>
      <w:r>
        <w:rPr>
          <w:rFonts w:ascii="Times New Roman" w:hAnsi="Times New Roman" w:cs="Times New Roman"/>
          <w:sz w:val="24"/>
          <w:szCs w:val="24"/>
        </w:rPr>
        <w:t xml:space="preserve"> na Formularzu ofertowym stanowiącym </w:t>
      </w:r>
      <w:bookmarkStart w:id="1" w:name="_Hlk509563079"/>
      <w:r>
        <w:rPr>
          <w:rFonts w:ascii="Times New Roman" w:hAnsi="Times New Roman" w:cs="Times New Roman"/>
          <w:sz w:val="24"/>
          <w:szCs w:val="24"/>
        </w:rPr>
        <w:t>Załącznik nr 1 do Zapytania ofertowego. Do formularza ofertowego należy dołączyć oświadczenie dot. braku powiązań osobowych lub kapitałowych z Zamawiającym, stanowiące załącznik nr 2 do zapytania ofertowego.</w:t>
      </w:r>
    </w:p>
    <w:p w14:paraId="06EC2F92" w14:textId="77777777" w:rsidR="004F3FA1" w:rsidRDefault="004F3FA1" w:rsidP="004F3FA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Oferta złożona po upływie terminu składania ofert podlega odrzuceniu. </w:t>
      </w:r>
    </w:p>
    <w:bookmarkEnd w:id="1"/>
    <w:p w14:paraId="2DE99ABE" w14:textId="77777777" w:rsidR="004F3FA1" w:rsidRDefault="004F3FA1" w:rsidP="004F3F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Informacje dodatkowe </w:t>
      </w:r>
    </w:p>
    <w:p w14:paraId="75E22AAC" w14:textId="77777777" w:rsidR="004F3FA1" w:rsidRDefault="004F3FA1" w:rsidP="004F3FA1">
      <w:pPr>
        <w:pStyle w:val="Akapitzlist"/>
        <w:numPr>
          <w:ilvl w:val="0"/>
          <w:numId w:val="2"/>
        </w:numPr>
        <w:autoSpaceDE w:val="0"/>
        <w:autoSpaceDN w:val="0"/>
        <w:adjustRightInd w:val="0"/>
        <w:jc w:val="both"/>
        <w:rPr>
          <w:rFonts w:ascii="Times New Roman" w:hAnsi="Times New Roman"/>
          <w:sz w:val="24"/>
          <w:szCs w:val="24"/>
          <w:u w:val="single"/>
        </w:rPr>
      </w:pPr>
      <w:r>
        <w:rPr>
          <w:rFonts w:ascii="Times New Roman" w:hAnsi="Times New Roman"/>
          <w:sz w:val="24"/>
          <w:szCs w:val="24"/>
        </w:rPr>
        <w:t xml:space="preserve">Zamawiający </w:t>
      </w:r>
      <w:r>
        <w:rPr>
          <w:rFonts w:ascii="Times New Roman" w:hAnsi="Times New Roman"/>
          <w:sz w:val="24"/>
          <w:szCs w:val="24"/>
          <w:u w:val="single"/>
        </w:rPr>
        <w:t xml:space="preserve">nie dopuszcza składania ofert częściowych. </w:t>
      </w:r>
    </w:p>
    <w:p w14:paraId="008C0129" w14:textId="3E65EB75" w:rsidR="004F3FA1" w:rsidRPr="00890234" w:rsidRDefault="004F3FA1" w:rsidP="004F3FA1">
      <w:pPr>
        <w:pStyle w:val="Akapitzlist"/>
        <w:numPr>
          <w:ilvl w:val="0"/>
          <w:numId w:val="2"/>
        </w:numPr>
        <w:autoSpaceDE w:val="0"/>
        <w:autoSpaceDN w:val="0"/>
        <w:adjustRightInd w:val="0"/>
        <w:jc w:val="both"/>
        <w:rPr>
          <w:rFonts w:ascii="Times New Roman" w:hAnsi="Times New Roman"/>
          <w:sz w:val="24"/>
          <w:szCs w:val="24"/>
        </w:rPr>
      </w:pPr>
      <w:r w:rsidRPr="00890234">
        <w:rPr>
          <w:rFonts w:ascii="Times New Roman" w:hAnsi="Times New Roman"/>
          <w:sz w:val="24"/>
          <w:szCs w:val="24"/>
        </w:rPr>
        <w:t xml:space="preserve">Zamawiający </w:t>
      </w:r>
      <w:r w:rsidRPr="00890234">
        <w:rPr>
          <w:rFonts w:ascii="Times New Roman" w:hAnsi="Times New Roman"/>
          <w:sz w:val="24"/>
          <w:szCs w:val="24"/>
          <w:u w:val="single"/>
        </w:rPr>
        <w:t>nie dopuszcza</w:t>
      </w:r>
      <w:r w:rsidRPr="00890234">
        <w:rPr>
          <w:rFonts w:ascii="Times New Roman" w:hAnsi="Times New Roman"/>
          <w:sz w:val="24"/>
          <w:szCs w:val="24"/>
        </w:rPr>
        <w:t xml:space="preserve"> składania ofert wariantowych.</w:t>
      </w:r>
    </w:p>
    <w:p w14:paraId="6706AA7D" w14:textId="64BB563F" w:rsidR="00890234" w:rsidRPr="00890234" w:rsidRDefault="00890234" w:rsidP="00890234">
      <w:pPr>
        <w:pStyle w:val="Akapitzlist"/>
        <w:numPr>
          <w:ilvl w:val="0"/>
          <w:numId w:val="2"/>
        </w:numPr>
        <w:tabs>
          <w:tab w:val="left" w:pos="2160"/>
        </w:tabs>
        <w:spacing w:after="160" w:line="256" w:lineRule="auto"/>
        <w:jc w:val="both"/>
        <w:rPr>
          <w:rFonts w:ascii="Times New Roman" w:hAnsi="Times New Roman"/>
          <w:sz w:val="24"/>
          <w:szCs w:val="24"/>
        </w:rPr>
      </w:pPr>
      <w:r>
        <w:rPr>
          <w:rFonts w:ascii="Times New Roman" w:hAnsi="Times New Roman"/>
          <w:sz w:val="24"/>
          <w:szCs w:val="24"/>
        </w:rPr>
        <w:t>Oferty należy złożyć</w:t>
      </w:r>
      <w:r w:rsidRPr="00890234">
        <w:rPr>
          <w:rFonts w:ascii="Times New Roman" w:hAnsi="Times New Roman"/>
          <w:sz w:val="24"/>
          <w:szCs w:val="24"/>
        </w:rPr>
        <w:t xml:space="preserve"> w języku polskim.</w:t>
      </w:r>
    </w:p>
    <w:p w14:paraId="161536B9" w14:textId="46D5D14B" w:rsidR="004F3FA1" w:rsidRDefault="004F3FA1" w:rsidP="004F3FA1">
      <w:pPr>
        <w:pStyle w:val="Akapitzlist"/>
        <w:numPr>
          <w:ilvl w:val="0"/>
          <w:numId w:val="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Wykonawca składając ofertę pozostaje nią związany przez okres </w:t>
      </w:r>
      <w:r w:rsidR="005F2001">
        <w:rPr>
          <w:rFonts w:ascii="Times New Roman" w:hAnsi="Times New Roman"/>
          <w:sz w:val="24"/>
          <w:szCs w:val="24"/>
        </w:rPr>
        <w:t>60</w:t>
      </w:r>
      <w:r>
        <w:rPr>
          <w:rFonts w:ascii="Times New Roman" w:hAnsi="Times New Roman"/>
          <w:sz w:val="24"/>
          <w:szCs w:val="24"/>
        </w:rPr>
        <w:t xml:space="preserve"> dni. Bieg terminu związania ofertą rozpoczyna się w dniu wskazanym jako termin zakończenia składania ofert.</w:t>
      </w:r>
    </w:p>
    <w:p w14:paraId="42B714FF" w14:textId="55AE9A1E" w:rsidR="004F3FA1" w:rsidRDefault="004F3FA1" w:rsidP="004F3FA1">
      <w:pPr>
        <w:pStyle w:val="Akapitzlist"/>
        <w:numPr>
          <w:ilvl w:val="0"/>
          <w:numId w:val="2"/>
        </w:numPr>
        <w:suppressAutoHyphens/>
        <w:autoSpaceDE w:val="0"/>
        <w:autoSpaceDN w:val="0"/>
        <w:adjustRightInd w:val="0"/>
        <w:jc w:val="both"/>
        <w:rPr>
          <w:rFonts w:ascii="Times New Roman" w:hAnsi="Times New Roman"/>
          <w:iCs/>
          <w:sz w:val="24"/>
          <w:szCs w:val="24"/>
        </w:rPr>
      </w:pPr>
      <w:r>
        <w:rPr>
          <w:rFonts w:ascii="Times New Roman" w:hAnsi="Times New Roman"/>
          <w:iCs/>
          <w:sz w:val="24"/>
          <w:szCs w:val="24"/>
        </w:rPr>
        <w:t>Zamawiający zastrzega sobie prawo unieważnienia postępowania bez podania uzasadnienia, a także do pozostawienia zapytania ofertowego bez rozstrzygnięcia i nie wybrania Oferenta.</w:t>
      </w:r>
    </w:p>
    <w:p w14:paraId="265B492A" w14:textId="506AF039" w:rsidR="008C5CFD" w:rsidRPr="008C5CFD" w:rsidRDefault="008C5CFD" w:rsidP="008C5CFD">
      <w:pPr>
        <w:pStyle w:val="Akapitzlist"/>
        <w:numPr>
          <w:ilvl w:val="0"/>
          <w:numId w:val="2"/>
        </w:numPr>
        <w:jc w:val="both"/>
        <w:rPr>
          <w:rFonts w:ascii="Times New Roman" w:eastAsiaTheme="minorEastAsia" w:hAnsi="Times New Roman"/>
          <w:iCs/>
          <w:sz w:val="24"/>
          <w:szCs w:val="24"/>
        </w:rPr>
      </w:pPr>
      <w:r>
        <w:rPr>
          <w:rFonts w:ascii="Times New Roman" w:hAnsi="Times New Roman"/>
          <w:iCs/>
          <w:sz w:val="24"/>
          <w:szCs w:val="24"/>
        </w:rPr>
        <w:t>Przewiduje się podpisanie z wybranym Wykonawcą umowy na realizację zadania. Umowa nie stanowi części zapytania, natomiast elementy z wybranej oferty w postaci ceny, terminu realizacji, zostaną przeniesione do umowy.</w:t>
      </w:r>
    </w:p>
    <w:p w14:paraId="04AD5E4C" w14:textId="77777777" w:rsidR="004F3FA1" w:rsidRDefault="004F3FA1" w:rsidP="004F3FA1">
      <w:pPr>
        <w:pStyle w:val="Akapitzlist"/>
        <w:jc w:val="both"/>
        <w:rPr>
          <w:rFonts w:ascii="Times New Roman" w:hAnsi="Times New Roman"/>
          <w:iCs/>
          <w:sz w:val="24"/>
          <w:szCs w:val="24"/>
        </w:rPr>
      </w:pPr>
    </w:p>
    <w:p w14:paraId="0A072D0E" w14:textId="77777777" w:rsidR="004F3FA1" w:rsidRDefault="004F3FA1" w:rsidP="004F3FA1">
      <w:pPr>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 Określenie warunków istotnych zmian umowy zawartej w wyniku przeprowadzonego postępowania</w:t>
      </w:r>
    </w:p>
    <w:p w14:paraId="50582257"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602A3C8B"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Zmiana terminu realizacji przedmiotu umowy w wyniku zaistnienia przyczyn, niezależnych od Zamawiającego oraz Wykonawcy (przy dochowaniu przez niego należytej staranności) skutkujących niemożliwością lub znacznymi opóźnieniami w realizacji zamówienia a w szczególności czasowy brak dostępności na rynku urządzenia objętego przedmiotem zamówienia, </w:t>
      </w:r>
    </w:p>
    <w:p w14:paraId="4F6191A3"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2) Pozostałe zmiany: </w:t>
      </w:r>
    </w:p>
    <w:p w14:paraId="6D1CFEB1"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a) zmiany powszechnie obowiązujących przepisów prawa w zakresie mającym wpływ na realizację przedmiotu zamówienia lub świadczenia Stron, w szczególności zmiana obowiązującej stawki VAT - jeśli zmiana stawki VAT będzie powodować zwiększenie kosztów wykonania umowy po stronie Wykonawcy, Zamawiający dopuszcza możliwość zwiększenia wynagrodzenia o kwotę równą różnicy w kwocie podatku zapłaconego przez Wykonawcę;  </w:t>
      </w:r>
    </w:p>
    <w:p w14:paraId="0C63BC66"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 zmiana sposobu rozliczania umowy, terminu realizacji umowy lub dokonywania płatności na rzecz Wykonawcy np. na skutek zmian zawartej przez Zamawiającego umowy o dofinansowanie projektu lub wytycznych dotyczących realizacji projektu; </w:t>
      </w:r>
    </w:p>
    <w:p w14:paraId="693F3E57"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c) 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14:paraId="3A476CAB"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d) w każdym przypadku, gdy zmiana jest korzystna dla Zamawiającego (np. powoduje skrócenie terminu realizacji umowy); </w:t>
      </w:r>
    </w:p>
    <w:p w14:paraId="6120A686"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e) Wykonawcę, któremu Zamawiający udzielił zamówienia, ma zastąpić nowy Wykonawca:  </w:t>
      </w:r>
    </w:p>
    <w:p w14:paraId="3CA14AAE"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2BAD38C"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 wyniku przejęcia przez Zamawiającego zobowiązań Wykonawcy względem jego podwykonawców,  </w:t>
      </w:r>
    </w:p>
    <w:p w14:paraId="24526FA3" w14:textId="77777777" w:rsidR="004F3FA1" w:rsidRDefault="004F3FA1" w:rsidP="004F3FA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2. Zmiany postanowień zawartej umowy wymagają dla swej ważności formy pisemnej  w postaci aneksu podpisanego przez Strony umowy.</w:t>
      </w:r>
    </w:p>
    <w:p w14:paraId="09918886" w14:textId="77777777" w:rsidR="004F3FA1" w:rsidRDefault="004F3FA1" w:rsidP="004F3FA1">
      <w:pPr>
        <w:spacing w:line="240" w:lineRule="auto"/>
        <w:jc w:val="both"/>
        <w:rPr>
          <w:rFonts w:ascii="Times New Roman" w:hAnsi="Times New Roman" w:cs="Times New Roman"/>
          <w:sz w:val="24"/>
          <w:szCs w:val="24"/>
        </w:rPr>
      </w:pPr>
    </w:p>
    <w:p w14:paraId="2F2F3B05" w14:textId="16C062E6" w:rsidR="004F3FA1" w:rsidRDefault="004F3FA1" w:rsidP="004F3FA1">
      <w:pPr>
        <w:spacing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Agnieszka Kopiszka</w:t>
      </w:r>
      <w:r>
        <w:tab/>
      </w:r>
      <w:r>
        <w:tab/>
      </w:r>
      <w:r>
        <w:tab/>
      </w:r>
      <w:r>
        <w:tab/>
      </w:r>
      <w:r>
        <w:tab/>
      </w:r>
      <w:r>
        <w:tab/>
      </w:r>
      <w:r>
        <w:tab/>
      </w:r>
      <w:r>
        <w:tab/>
      </w:r>
      <w:r>
        <w:tab/>
      </w:r>
      <w:r>
        <w:tab/>
      </w:r>
      <w:r>
        <w:tab/>
      </w:r>
      <w:r>
        <w:tab/>
      </w:r>
      <w:r>
        <w:tab/>
      </w:r>
      <w:r>
        <w:tab/>
      </w:r>
      <w:r>
        <w:tab/>
      </w:r>
      <w:r>
        <w:tab/>
      </w:r>
      <w:r>
        <w:tab/>
      </w:r>
      <w:r>
        <w:tab/>
      </w:r>
      <w:r>
        <w:rPr>
          <w:rFonts w:ascii="Times New Roman" w:hAnsi="Times New Roman" w:cs="Times New Roman"/>
        </w:rPr>
        <w:t>………………………………………</w:t>
      </w:r>
    </w:p>
    <w:p w14:paraId="41F80D73" w14:textId="77777777" w:rsidR="004F3FA1" w:rsidRDefault="004F3FA1" w:rsidP="004F3FA1">
      <w:pPr>
        <w:pStyle w:val="Bezodstpw"/>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14:paraId="6428DE6D" w14:textId="77777777" w:rsidR="004F3FA1" w:rsidRDefault="004F3FA1" w:rsidP="004F3FA1">
      <w:pPr>
        <w:pStyle w:val="Bezodstpw"/>
        <w:rPr>
          <w:rFonts w:ascii="Times New Roman" w:hAnsi="Times New Roman" w:cs="Times New Roman"/>
        </w:rPr>
      </w:pPr>
    </w:p>
    <w:p w14:paraId="0EE9D9C9" w14:textId="673B3B83" w:rsidR="004F3FA1" w:rsidRDefault="004F3FA1" w:rsidP="004F3F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Załączniki:</w:t>
      </w:r>
    </w:p>
    <w:p w14:paraId="6666EE40" w14:textId="77777777" w:rsidR="004F3FA1" w:rsidRDefault="004F3FA1" w:rsidP="004F3FA1">
      <w:pPr>
        <w:spacing w:after="0" w:line="240" w:lineRule="auto"/>
        <w:rPr>
          <w:rFonts w:ascii="Times New Roman" w:eastAsia="Times New Roman" w:hAnsi="Times New Roman" w:cs="Times New Roman"/>
          <w:sz w:val="24"/>
          <w:szCs w:val="24"/>
        </w:rPr>
      </w:pPr>
    </w:p>
    <w:p w14:paraId="3C54B3DC" w14:textId="4BD8CD82" w:rsidR="004F3FA1" w:rsidRDefault="004F3FA1" w:rsidP="004F3FA1">
      <w:pPr>
        <w:pStyle w:val="Akapitzlist"/>
        <w:numPr>
          <w:ilvl w:val="0"/>
          <w:numId w:val="3"/>
        </w:numPr>
        <w:ind w:left="426"/>
        <w:rPr>
          <w:rFonts w:ascii="Times New Roman" w:eastAsia="Times New Roman" w:hAnsi="Times New Roman"/>
          <w:sz w:val="24"/>
          <w:szCs w:val="24"/>
        </w:rPr>
      </w:pPr>
      <w:r>
        <w:rPr>
          <w:rFonts w:ascii="Times New Roman" w:eastAsia="Times New Roman" w:hAnsi="Times New Roman"/>
          <w:sz w:val="24"/>
          <w:szCs w:val="24"/>
        </w:rPr>
        <w:t>Formularz ofertowy</w:t>
      </w:r>
    </w:p>
    <w:p w14:paraId="1884CF79" w14:textId="77777777" w:rsidR="004F3FA1" w:rsidRDefault="004F3FA1" w:rsidP="004F3FA1">
      <w:pPr>
        <w:pStyle w:val="Akapitzlist"/>
        <w:numPr>
          <w:ilvl w:val="0"/>
          <w:numId w:val="3"/>
        </w:numPr>
        <w:ind w:left="426"/>
        <w:rPr>
          <w:rFonts w:ascii="Times New Roman" w:eastAsia="Times New Roman" w:hAnsi="Times New Roman"/>
          <w:sz w:val="24"/>
          <w:szCs w:val="24"/>
        </w:rPr>
      </w:pPr>
      <w:bookmarkStart w:id="2" w:name="_Hlk509904454"/>
      <w:r>
        <w:rPr>
          <w:rFonts w:ascii="Times New Roman" w:eastAsia="Times New Roman" w:hAnsi="Times New Roman"/>
          <w:sz w:val="24"/>
          <w:szCs w:val="24"/>
        </w:rPr>
        <w:t>Oświadczenie o braku powiązań osobowych lub kapitałowych</w:t>
      </w:r>
      <w:bookmarkEnd w:id="2"/>
    </w:p>
    <w:p w14:paraId="4B067110" w14:textId="77777777" w:rsidR="004F3FA1" w:rsidRDefault="004F3FA1"/>
    <w:sectPr w:rsidR="004F3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A4E"/>
    <w:multiLevelType w:val="hybridMultilevel"/>
    <w:tmpl w:val="99E804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B40717F"/>
    <w:multiLevelType w:val="hybridMultilevel"/>
    <w:tmpl w:val="DF707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76B1F5C"/>
    <w:multiLevelType w:val="hybridMultilevel"/>
    <w:tmpl w:val="E67A7A20"/>
    <w:lvl w:ilvl="0" w:tplc="8DCEA4A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FAB245E"/>
    <w:multiLevelType w:val="hybridMultilevel"/>
    <w:tmpl w:val="1DD28B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A1"/>
    <w:rsid w:val="00212909"/>
    <w:rsid w:val="0026142A"/>
    <w:rsid w:val="00334976"/>
    <w:rsid w:val="00351B6E"/>
    <w:rsid w:val="003D18BA"/>
    <w:rsid w:val="003D55D0"/>
    <w:rsid w:val="004F3FA1"/>
    <w:rsid w:val="005F2001"/>
    <w:rsid w:val="007C66BF"/>
    <w:rsid w:val="008268A3"/>
    <w:rsid w:val="00830B88"/>
    <w:rsid w:val="00890234"/>
    <w:rsid w:val="008C5CFD"/>
    <w:rsid w:val="00A0222A"/>
    <w:rsid w:val="00A40844"/>
    <w:rsid w:val="00B778CD"/>
    <w:rsid w:val="00E7376F"/>
    <w:rsid w:val="00EA29B8"/>
    <w:rsid w:val="00EF10F1"/>
    <w:rsid w:val="00F16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1FA"/>
  <w15:chartTrackingRefBased/>
  <w15:docId w15:val="{A11FEC7C-439B-49E7-9A51-4EF1EFB3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FA1"/>
    <w:pPr>
      <w:spacing w:after="200" w:line="276" w:lineRule="auto"/>
    </w:pPr>
    <w:rPr>
      <w:rFonts w:eastAsiaTheme="minorEastAsia"/>
      <w:lang w:eastAsia="pl-PL"/>
    </w:rPr>
  </w:style>
  <w:style w:type="paragraph" w:styleId="Nagwek1">
    <w:name w:val="heading 1"/>
    <w:basedOn w:val="Normalny"/>
    <w:link w:val="Nagwek1Znak"/>
    <w:uiPriority w:val="9"/>
    <w:qFormat/>
    <w:rsid w:val="00A022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3FA1"/>
    <w:pPr>
      <w:spacing w:after="0" w:line="240" w:lineRule="auto"/>
    </w:pPr>
    <w:rPr>
      <w:rFonts w:eastAsiaTheme="minorEastAsia"/>
      <w:lang w:eastAsia="pl-PL"/>
    </w:rPr>
  </w:style>
  <w:style w:type="character" w:customStyle="1" w:styleId="AkapitzlistZnak">
    <w:name w:val="Akapit z listą Znak"/>
    <w:link w:val="Akapitzlist"/>
    <w:uiPriority w:val="99"/>
    <w:locked/>
    <w:rsid w:val="004F3FA1"/>
    <w:rPr>
      <w:rFonts w:ascii="Calibri" w:hAnsi="Calibri" w:cs="Times New Roman"/>
    </w:rPr>
  </w:style>
  <w:style w:type="paragraph" w:styleId="Akapitzlist">
    <w:name w:val="List Paragraph"/>
    <w:basedOn w:val="Normalny"/>
    <w:link w:val="AkapitzlistZnak"/>
    <w:uiPriority w:val="34"/>
    <w:qFormat/>
    <w:rsid w:val="004F3FA1"/>
    <w:pPr>
      <w:spacing w:after="0" w:line="240" w:lineRule="auto"/>
      <w:ind w:left="720"/>
      <w:contextualSpacing/>
    </w:pPr>
    <w:rPr>
      <w:rFonts w:ascii="Calibri" w:eastAsiaTheme="minorHAnsi" w:hAnsi="Calibri" w:cs="Times New Roman"/>
      <w:lang w:eastAsia="en-US"/>
    </w:rPr>
  </w:style>
  <w:style w:type="paragraph" w:customStyle="1" w:styleId="Default">
    <w:name w:val="Default"/>
    <w:rsid w:val="004F3FA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Normalny1">
    <w:name w:val="Normalny1"/>
    <w:rsid w:val="004F3FA1"/>
    <w:pPr>
      <w:spacing w:after="200" w:line="276" w:lineRule="auto"/>
    </w:pPr>
    <w:rPr>
      <w:rFonts w:ascii="Calibri" w:eastAsia="Calibri" w:hAnsi="Calibri" w:cs="Calibri"/>
      <w:lang w:eastAsia="pl-PL"/>
    </w:rPr>
  </w:style>
  <w:style w:type="table" w:styleId="Tabela-Siatka">
    <w:name w:val="Table Grid"/>
    <w:basedOn w:val="Standardowy"/>
    <w:uiPriority w:val="59"/>
    <w:rsid w:val="004F3FA1"/>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F3FA1"/>
    <w:rPr>
      <w:b/>
      <w:bCs/>
    </w:rPr>
  </w:style>
  <w:style w:type="character" w:customStyle="1" w:styleId="Nagwek1Znak">
    <w:name w:val="Nagłówek 1 Znak"/>
    <w:basedOn w:val="Domylnaczcionkaakapitu"/>
    <w:link w:val="Nagwek1"/>
    <w:uiPriority w:val="9"/>
    <w:rsid w:val="00A0222A"/>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A02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00107">
      <w:bodyDiv w:val="1"/>
      <w:marLeft w:val="0"/>
      <w:marRight w:val="0"/>
      <w:marTop w:val="0"/>
      <w:marBottom w:val="0"/>
      <w:divBdr>
        <w:top w:val="none" w:sz="0" w:space="0" w:color="auto"/>
        <w:left w:val="none" w:sz="0" w:space="0" w:color="auto"/>
        <w:bottom w:val="none" w:sz="0" w:space="0" w:color="auto"/>
        <w:right w:val="none" w:sz="0" w:space="0" w:color="auto"/>
      </w:divBdr>
    </w:div>
    <w:div w:id="442531343">
      <w:bodyDiv w:val="1"/>
      <w:marLeft w:val="0"/>
      <w:marRight w:val="0"/>
      <w:marTop w:val="0"/>
      <w:marBottom w:val="0"/>
      <w:divBdr>
        <w:top w:val="none" w:sz="0" w:space="0" w:color="auto"/>
        <w:left w:val="none" w:sz="0" w:space="0" w:color="auto"/>
        <w:bottom w:val="none" w:sz="0" w:space="0" w:color="auto"/>
        <w:right w:val="none" w:sz="0" w:space="0" w:color="auto"/>
      </w:divBdr>
    </w:div>
    <w:div w:id="528105990">
      <w:bodyDiv w:val="1"/>
      <w:marLeft w:val="0"/>
      <w:marRight w:val="0"/>
      <w:marTop w:val="0"/>
      <w:marBottom w:val="0"/>
      <w:divBdr>
        <w:top w:val="none" w:sz="0" w:space="0" w:color="auto"/>
        <w:left w:val="none" w:sz="0" w:space="0" w:color="auto"/>
        <w:bottom w:val="none" w:sz="0" w:space="0" w:color="auto"/>
        <w:right w:val="none" w:sz="0" w:space="0" w:color="auto"/>
      </w:divBdr>
    </w:div>
    <w:div w:id="1476414162">
      <w:bodyDiv w:val="1"/>
      <w:marLeft w:val="0"/>
      <w:marRight w:val="0"/>
      <w:marTop w:val="0"/>
      <w:marBottom w:val="0"/>
      <w:divBdr>
        <w:top w:val="none" w:sz="0" w:space="0" w:color="auto"/>
        <w:left w:val="none" w:sz="0" w:space="0" w:color="auto"/>
        <w:bottom w:val="none" w:sz="0" w:space="0" w:color="auto"/>
        <w:right w:val="none" w:sz="0" w:space="0" w:color="auto"/>
      </w:divBdr>
    </w:div>
    <w:div w:id="1480995812">
      <w:bodyDiv w:val="1"/>
      <w:marLeft w:val="0"/>
      <w:marRight w:val="0"/>
      <w:marTop w:val="0"/>
      <w:marBottom w:val="0"/>
      <w:divBdr>
        <w:top w:val="none" w:sz="0" w:space="0" w:color="auto"/>
        <w:left w:val="none" w:sz="0" w:space="0" w:color="auto"/>
        <w:bottom w:val="none" w:sz="0" w:space="0" w:color="auto"/>
        <w:right w:val="none" w:sz="0" w:space="0" w:color="auto"/>
      </w:divBdr>
    </w:div>
    <w:div w:id="1539275083">
      <w:bodyDiv w:val="1"/>
      <w:marLeft w:val="0"/>
      <w:marRight w:val="0"/>
      <w:marTop w:val="0"/>
      <w:marBottom w:val="0"/>
      <w:divBdr>
        <w:top w:val="none" w:sz="0" w:space="0" w:color="auto"/>
        <w:left w:val="none" w:sz="0" w:space="0" w:color="auto"/>
        <w:bottom w:val="none" w:sz="0" w:space="0" w:color="auto"/>
        <w:right w:val="none" w:sz="0" w:space="0" w:color="auto"/>
      </w:divBdr>
    </w:div>
    <w:div w:id="1740859534">
      <w:bodyDiv w:val="1"/>
      <w:marLeft w:val="0"/>
      <w:marRight w:val="0"/>
      <w:marTop w:val="0"/>
      <w:marBottom w:val="0"/>
      <w:divBdr>
        <w:top w:val="none" w:sz="0" w:space="0" w:color="auto"/>
        <w:left w:val="none" w:sz="0" w:space="0" w:color="auto"/>
        <w:bottom w:val="none" w:sz="0" w:space="0" w:color="auto"/>
        <w:right w:val="none" w:sz="0" w:space="0" w:color="auto"/>
      </w:divBdr>
    </w:div>
    <w:div w:id="1933272603">
      <w:bodyDiv w:val="1"/>
      <w:marLeft w:val="0"/>
      <w:marRight w:val="0"/>
      <w:marTop w:val="0"/>
      <w:marBottom w:val="0"/>
      <w:divBdr>
        <w:top w:val="none" w:sz="0" w:space="0" w:color="auto"/>
        <w:left w:val="none" w:sz="0" w:space="0" w:color="auto"/>
        <w:bottom w:val="none" w:sz="0" w:space="0" w:color="auto"/>
        <w:right w:val="none" w:sz="0" w:space="0" w:color="auto"/>
      </w:divBdr>
    </w:div>
    <w:div w:id="19465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alzp.pl/kody-cpv/szczegoly/rozne-maszyny-czyszczace-5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zp.pl/kody-cpv/szczegoly/rozne-maszyny-czyszczace-5655" TargetMode="External"/><Relationship Id="rId5" Type="http://schemas.openxmlformats.org/officeDocument/2006/relationships/hyperlink" Target="https://www.portalzp.pl/kody-cpv/szczegoly/przedluzacze-22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2131</Words>
  <Characters>12787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4</cp:revision>
  <dcterms:created xsi:type="dcterms:W3CDTF">2022-01-06T09:46:00Z</dcterms:created>
  <dcterms:modified xsi:type="dcterms:W3CDTF">2022-01-06T11:53:00Z</dcterms:modified>
</cp:coreProperties>
</file>